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45D57" w14:textId="77777777" w:rsidR="00215321" w:rsidRDefault="00215321"/>
    <w:p w14:paraId="0BE26FBD" w14:textId="69D02CFF" w:rsidR="00D9282D" w:rsidRDefault="00215321" w:rsidP="00215321">
      <w:pPr>
        <w:rPr>
          <w:rFonts w:ascii="Arial" w:hAnsi="Arial" w:cs="Arial"/>
          <w:b/>
          <w:sz w:val="24"/>
          <w:szCs w:val="24"/>
        </w:rPr>
      </w:pPr>
      <w:r w:rsidRPr="00645CB2">
        <w:rPr>
          <w:rFonts w:ascii="Arial" w:hAnsi="Arial" w:cs="Arial"/>
          <w:b/>
          <w:sz w:val="28"/>
          <w:szCs w:val="28"/>
        </w:rPr>
        <w:t xml:space="preserve">Guidance on holding </w:t>
      </w:r>
      <w:r w:rsidR="00D3746B">
        <w:rPr>
          <w:rFonts w:ascii="Arial" w:hAnsi="Arial" w:cs="Arial"/>
          <w:b/>
          <w:sz w:val="28"/>
          <w:szCs w:val="28"/>
        </w:rPr>
        <w:t>physical</w:t>
      </w:r>
      <w:r w:rsidRPr="00645CB2">
        <w:rPr>
          <w:rFonts w:ascii="Arial" w:hAnsi="Arial" w:cs="Arial"/>
          <w:b/>
          <w:sz w:val="28"/>
          <w:szCs w:val="28"/>
        </w:rPr>
        <w:t xml:space="preserve"> children’s meetings</w:t>
      </w:r>
      <w:r w:rsidR="00D9282D">
        <w:rPr>
          <w:rFonts w:ascii="Arial" w:hAnsi="Arial" w:cs="Arial"/>
          <w:b/>
          <w:sz w:val="28"/>
          <w:szCs w:val="28"/>
        </w:rPr>
        <w:t xml:space="preserve"> in England</w:t>
      </w:r>
    </w:p>
    <w:p w14:paraId="5573D12A" w14:textId="7EA4E601" w:rsidR="00215321" w:rsidRPr="00002239" w:rsidRDefault="00376DF9" w:rsidP="00215321">
      <w:pPr>
        <w:rPr>
          <w:rFonts w:ascii="Arial" w:hAnsi="Arial" w:cs="Arial"/>
          <w:b/>
          <w:sz w:val="24"/>
          <w:szCs w:val="24"/>
        </w:rPr>
      </w:pPr>
      <w:r>
        <w:rPr>
          <w:rFonts w:ascii="Arial" w:hAnsi="Arial" w:cs="Arial"/>
          <w:b/>
          <w:sz w:val="24"/>
          <w:szCs w:val="24"/>
        </w:rPr>
        <w:t xml:space="preserve"> </w:t>
      </w:r>
      <w:r w:rsidR="001D060D">
        <w:rPr>
          <w:rFonts w:ascii="Arial" w:hAnsi="Arial" w:cs="Arial"/>
          <w:b/>
          <w:sz w:val="24"/>
          <w:szCs w:val="24"/>
        </w:rPr>
        <w:t>14 October 2020</w:t>
      </w:r>
    </w:p>
    <w:p w14:paraId="7067905D" w14:textId="0DA837DB" w:rsidR="00320946" w:rsidRDefault="004A4F95" w:rsidP="00215321">
      <w:pPr>
        <w:rPr>
          <w:rFonts w:ascii="Arial" w:hAnsi="Arial" w:cs="Arial"/>
          <w:i/>
          <w:sz w:val="24"/>
          <w:szCs w:val="24"/>
        </w:rPr>
      </w:pPr>
      <w:r w:rsidRPr="00B83B04">
        <w:rPr>
          <w:rFonts w:ascii="Arial" w:hAnsi="Arial" w:cs="Arial"/>
          <w:i/>
          <w:sz w:val="24"/>
          <w:szCs w:val="24"/>
        </w:rPr>
        <w:t xml:space="preserve">Children and </w:t>
      </w:r>
      <w:r w:rsidR="00D9282D">
        <w:rPr>
          <w:rFonts w:ascii="Arial" w:hAnsi="Arial" w:cs="Arial"/>
          <w:i/>
          <w:sz w:val="24"/>
          <w:szCs w:val="24"/>
        </w:rPr>
        <w:t>y</w:t>
      </w:r>
      <w:r w:rsidRPr="00B83B04">
        <w:rPr>
          <w:rFonts w:ascii="Arial" w:hAnsi="Arial" w:cs="Arial"/>
          <w:i/>
          <w:sz w:val="24"/>
          <w:szCs w:val="24"/>
        </w:rPr>
        <w:t xml:space="preserve">oung people </w:t>
      </w:r>
      <w:r w:rsidR="00B83B04" w:rsidRPr="00B83B04">
        <w:rPr>
          <w:rFonts w:ascii="Arial" w:hAnsi="Arial" w:cs="Arial"/>
          <w:i/>
          <w:sz w:val="24"/>
          <w:szCs w:val="24"/>
        </w:rPr>
        <w:t>need</w:t>
      </w:r>
      <w:r w:rsidRPr="00B83B04">
        <w:rPr>
          <w:rFonts w:ascii="Arial" w:hAnsi="Arial" w:cs="Arial"/>
          <w:i/>
          <w:sz w:val="24"/>
          <w:szCs w:val="24"/>
        </w:rPr>
        <w:t xml:space="preserve"> love and stability. Are we doing all that we can to uphold and sustain parents and others who carry the responsibility for providing their care? </w:t>
      </w:r>
    </w:p>
    <w:p w14:paraId="572C1F48" w14:textId="0973905F" w:rsidR="004A4F95" w:rsidRPr="00B83B04" w:rsidRDefault="004A4F95" w:rsidP="00645CB2">
      <w:pPr>
        <w:ind w:left="5040"/>
        <w:rPr>
          <w:rFonts w:ascii="Arial" w:hAnsi="Arial" w:cs="Arial"/>
          <w:i/>
          <w:sz w:val="24"/>
          <w:szCs w:val="24"/>
        </w:rPr>
      </w:pPr>
      <w:r w:rsidRPr="00B83B04">
        <w:rPr>
          <w:rFonts w:ascii="Arial" w:hAnsi="Arial" w:cs="Arial"/>
          <w:i/>
          <w:sz w:val="24"/>
          <w:szCs w:val="24"/>
        </w:rPr>
        <w:t>A</w:t>
      </w:r>
      <w:r w:rsidR="00320946">
        <w:rPr>
          <w:rFonts w:ascii="Arial" w:hAnsi="Arial" w:cs="Arial"/>
          <w:i/>
          <w:sz w:val="24"/>
          <w:szCs w:val="24"/>
        </w:rPr>
        <w:t xml:space="preserve">dvices and Queries </w:t>
      </w:r>
      <w:r w:rsidRPr="00B83B04">
        <w:rPr>
          <w:rFonts w:ascii="Arial" w:hAnsi="Arial" w:cs="Arial"/>
          <w:i/>
          <w:sz w:val="24"/>
          <w:szCs w:val="24"/>
        </w:rPr>
        <w:t>24</w:t>
      </w:r>
    </w:p>
    <w:p w14:paraId="313251E7" w14:textId="77777777" w:rsidR="00C1544E" w:rsidRDefault="004A4F95" w:rsidP="00215321">
      <w:pPr>
        <w:rPr>
          <w:rFonts w:ascii="Arial" w:hAnsi="Arial" w:cs="Arial"/>
          <w:i/>
          <w:color w:val="404040"/>
          <w:sz w:val="24"/>
          <w:szCs w:val="24"/>
          <w:shd w:val="clear" w:color="auto" w:fill="FFFFFF"/>
        </w:rPr>
      </w:pPr>
      <w:r w:rsidRPr="00B83B04">
        <w:rPr>
          <w:rFonts w:ascii="Arial" w:hAnsi="Arial" w:cs="Arial"/>
          <w:i/>
          <w:color w:val="404040"/>
          <w:sz w:val="24"/>
          <w:szCs w:val="24"/>
          <w:shd w:val="clear" w:color="auto" w:fill="FFFFFF"/>
        </w:rPr>
        <w:t xml:space="preserve"> In the life of the Quaker meeting there is a tradition of equality and respect for individuals that I have found to be of pure gold in value. It is expressed in love and affection between the generations.  </w:t>
      </w:r>
    </w:p>
    <w:p w14:paraId="2623189D" w14:textId="7560A7B4" w:rsidR="00225E54" w:rsidRPr="00002239" w:rsidRDefault="004A4F95" w:rsidP="00002239">
      <w:pPr>
        <w:ind w:left="4320" w:firstLine="720"/>
        <w:rPr>
          <w:rFonts w:ascii="Arial" w:hAnsi="Arial" w:cs="Arial"/>
          <w:i/>
          <w:sz w:val="24"/>
          <w:szCs w:val="24"/>
        </w:rPr>
      </w:pPr>
      <w:r w:rsidRPr="00B83B04">
        <w:rPr>
          <w:rFonts w:ascii="Arial" w:hAnsi="Arial" w:cs="Arial"/>
          <w:i/>
          <w:color w:val="404040"/>
          <w:sz w:val="24"/>
          <w:szCs w:val="24"/>
          <w:shd w:val="clear" w:color="auto" w:fill="FFFFFF"/>
        </w:rPr>
        <w:t>Q</w:t>
      </w:r>
      <w:r w:rsidR="00C1544E">
        <w:rPr>
          <w:rFonts w:ascii="Arial" w:hAnsi="Arial" w:cs="Arial"/>
          <w:i/>
          <w:color w:val="404040"/>
          <w:sz w:val="24"/>
          <w:szCs w:val="24"/>
          <w:shd w:val="clear" w:color="auto" w:fill="FFFFFF"/>
        </w:rPr>
        <w:t xml:space="preserve">uaker </w:t>
      </w:r>
      <w:r w:rsidR="00002239">
        <w:rPr>
          <w:rFonts w:ascii="Arial" w:hAnsi="Arial" w:cs="Arial"/>
          <w:i/>
          <w:color w:val="404040"/>
          <w:sz w:val="24"/>
          <w:szCs w:val="24"/>
          <w:shd w:val="clear" w:color="auto" w:fill="FFFFFF"/>
        </w:rPr>
        <w:t>f</w:t>
      </w:r>
      <w:r w:rsidR="00C1544E">
        <w:rPr>
          <w:rFonts w:ascii="Arial" w:hAnsi="Arial" w:cs="Arial"/>
          <w:i/>
          <w:color w:val="404040"/>
          <w:sz w:val="24"/>
          <w:szCs w:val="24"/>
          <w:shd w:val="clear" w:color="auto" w:fill="FFFFFF"/>
        </w:rPr>
        <w:t xml:space="preserve">aith </w:t>
      </w:r>
      <w:r w:rsidRPr="00B83B04">
        <w:rPr>
          <w:rFonts w:ascii="Arial" w:hAnsi="Arial" w:cs="Arial"/>
          <w:i/>
          <w:color w:val="404040"/>
          <w:sz w:val="24"/>
          <w:szCs w:val="24"/>
          <w:shd w:val="clear" w:color="auto" w:fill="FFFFFF"/>
        </w:rPr>
        <w:t>&amp;</w:t>
      </w:r>
      <w:r w:rsidR="00C1544E">
        <w:rPr>
          <w:rFonts w:ascii="Arial" w:hAnsi="Arial" w:cs="Arial"/>
          <w:i/>
          <w:color w:val="404040"/>
          <w:sz w:val="24"/>
          <w:szCs w:val="24"/>
          <w:shd w:val="clear" w:color="auto" w:fill="FFFFFF"/>
        </w:rPr>
        <w:t xml:space="preserve"> </w:t>
      </w:r>
      <w:r w:rsidR="00002239">
        <w:rPr>
          <w:rFonts w:ascii="Arial" w:hAnsi="Arial" w:cs="Arial"/>
          <w:i/>
          <w:color w:val="404040"/>
          <w:sz w:val="24"/>
          <w:szCs w:val="24"/>
          <w:shd w:val="clear" w:color="auto" w:fill="FFFFFF"/>
        </w:rPr>
        <w:t>p</w:t>
      </w:r>
      <w:r w:rsidR="00C1544E">
        <w:rPr>
          <w:rFonts w:ascii="Arial" w:hAnsi="Arial" w:cs="Arial"/>
          <w:i/>
          <w:color w:val="404040"/>
          <w:sz w:val="24"/>
          <w:szCs w:val="24"/>
          <w:shd w:val="clear" w:color="auto" w:fill="FFFFFF"/>
        </w:rPr>
        <w:t>ractice</w:t>
      </w:r>
      <w:r w:rsidRPr="00B83B04">
        <w:rPr>
          <w:rFonts w:ascii="Arial" w:hAnsi="Arial" w:cs="Arial"/>
          <w:i/>
          <w:color w:val="404040"/>
          <w:sz w:val="24"/>
          <w:szCs w:val="24"/>
          <w:shd w:val="clear" w:color="auto" w:fill="FFFFFF"/>
        </w:rPr>
        <w:t xml:space="preserve"> 2.75</w:t>
      </w:r>
      <w:r>
        <w:rPr>
          <w:rFonts w:ascii="Arial" w:hAnsi="Arial" w:cs="Arial"/>
          <w:sz w:val="24"/>
          <w:szCs w:val="24"/>
        </w:rPr>
        <w:t xml:space="preserve">                                                                                                                                                                                                                                                                                              </w:t>
      </w:r>
    </w:p>
    <w:p w14:paraId="2B7411D5" w14:textId="2E44402F"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This briefing is to help Quakers </w:t>
      </w:r>
      <w:r w:rsidR="00790034">
        <w:rPr>
          <w:rFonts w:ascii="Arial" w:eastAsia="Times New Roman" w:hAnsi="Arial" w:cs="Arial"/>
          <w:sz w:val="24"/>
          <w:szCs w:val="24"/>
          <w:lang w:val="en" w:eastAsia="en-GB"/>
        </w:rPr>
        <w:t xml:space="preserve">in England </w:t>
      </w:r>
      <w:r w:rsidRPr="00225E54">
        <w:rPr>
          <w:rFonts w:ascii="Arial" w:eastAsia="Times New Roman" w:hAnsi="Arial" w:cs="Arial"/>
          <w:sz w:val="24"/>
          <w:szCs w:val="24"/>
          <w:lang w:val="en" w:eastAsia="en-GB"/>
        </w:rPr>
        <w:t xml:space="preserve">who are uncertain about </w:t>
      </w:r>
      <w:r>
        <w:rPr>
          <w:rFonts w:ascii="Arial" w:eastAsia="Times New Roman" w:hAnsi="Arial" w:cs="Arial"/>
          <w:sz w:val="24"/>
          <w:szCs w:val="24"/>
          <w:lang w:val="en" w:eastAsia="en-GB"/>
        </w:rPr>
        <w:t>how to hold children’s meetings</w:t>
      </w:r>
      <w:r w:rsidR="001C3CD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p>
    <w:p w14:paraId="1EDCE735" w14:textId="2F67FB34"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The government guidance keeps being updated.  Some of these changes affect what can be done.  Other changes explain the position more clearly</w:t>
      </w:r>
      <w:r>
        <w:rPr>
          <w:rFonts w:ascii="Arial" w:eastAsia="Times New Roman" w:hAnsi="Arial" w:cs="Arial"/>
          <w:sz w:val="24"/>
          <w:szCs w:val="24"/>
          <w:lang w:val="en" w:eastAsia="en-GB"/>
        </w:rPr>
        <w:t>.</w:t>
      </w:r>
      <w:r w:rsidRPr="00225E54">
        <w:rPr>
          <w:rFonts w:ascii="Arial" w:eastAsia="Times New Roman" w:hAnsi="Arial" w:cs="Arial"/>
          <w:sz w:val="24"/>
          <w:szCs w:val="24"/>
          <w:lang w:val="en" w:eastAsia="en-GB"/>
        </w:rPr>
        <w:t xml:space="preserve"> You may also </w:t>
      </w:r>
      <w:proofErr w:type="gramStart"/>
      <w:r w:rsidRPr="00225E54">
        <w:rPr>
          <w:rFonts w:ascii="Arial" w:eastAsia="Times New Roman" w:hAnsi="Arial" w:cs="Arial"/>
          <w:sz w:val="24"/>
          <w:szCs w:val="24"/>
          <w:lang w:val="en" w:eastAsia="en-GB"/>
        </w:rPr>
        <w:t>need</w:t>
      </w:r>
      <w:proofErr w:type="gramEnd"/>
      <w:r w:rsidRPr="00225E54">
        <w:rPr>
          <w:rFonts w:ascii="Arial" w:eastAsia="Times New Roman" w:hAnsi="Arial" w:cs="Arial"/>
          <w:sz w:val="24"/>
          <w:szCs w:val="24"/>
          <w:lang w:val="en" w:eastAsia="en-GB"/>
        </w:rPr>
        <w:t xml:space="preserve"> to consult any local restrictions in your area.</w:t>
      </w:r>
    </w:p>
    <w:p w14:paraId="1B9E9307" w14:textId="1EB2213C" w:rsidR="00225E54" w:rsidRPr="00225E54" w:rsidRDefault="00225E54" w:rsidP="00225E54">
      <w:pPr>
        <w:spacing w:before="100" w:beforeAutospacing="1" w:after="100" w:afterAutospacing="1" w:line="240" w:lineRule="auto"/>
        <w:ind w:right="-188"/>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While Britain Yearly Meeting (BYM) cannot provide an authoritative interpretation of the guidance, we can highlight the key paragraphs and documents.  </w:t>
      </w:r>
    </w:p>
    <w:p w14:paraId="1EDB0443" w14:textId="52BADB7C" w:rsidR="00B83B04" w:rsidRDefault="004A4F95" w:rsidP="00B83B04">
      <w:r w:rsidRPr="00645CB2">
        <w:rPr>
          <w:rFonts w:ascii="Arial" w:hAnsi="Arial" w:cs="Arial"/>
          <w:iCs/>
          <w:sz w:val="24"/>
          <w:szCs w:val="24"/>
        </w:rPr>
        <w:t xml:space="preserve">There are </w:t>
      </w:r>
      <w:r w:rsidR="00B83B04" w:rsidRPr="00645CB2">
        <w:rPr>
          <w:rFonts w:ascii="Arial" w:hAnsi="Arial" w:cs="Arial"/>
          <w:iCs/>
          <w:sz w:val="24"/>
          <w:szCs w:val="24"/>
        </w:rPr>
        <w:t xml:space="preserve">as </w:t>
      </w:r>
      <w:r w:rsidRPr="00645CB2">
        <w:rPr>
          <w:rFonts w:ascii="Arial" w:hAnsi="Arial" w:cs="Arial"/>
          <w:iCs/>
          <w:sz w:val="24"/>
          <w:szCs w:val="24"/>
        </w:rPr>
        <w:t xml:space="preserve">many different scenarios for children’s meetings </w:t>
      </w:r>
      <w:r w:rsidR="00B83B04" w:rsidRPr="00645CB2">
        <w:rPr>
          <w:rFonts w:ascii="Arial" w:hAnsi="Arial" w:cs="Arial"/>
          <w:iCs/>
          <w:sz w:val="24"/>
          <w:szCs w:val="24"/>
        </w:rPr>
        <w:t xml:space="preserve">as there are Quaker </w:t>
      </w:r>
      <w:r w:rsidR="00D9282D">
        <w:rPr>
          <w:rFonts w:ascii="Arial" w:hAnsi="Arial" w:cs="Arial"/>
          <w:iCs/>
          <w:sz w:val="24"/>
          <w:szCs w:val="24"/>
        </w:rPr>
        <w:t>m</w:t>
      </w:r>
      <w:r w:rsidR="00B83B04" w:rsidRPr="00645CB2">
        <w:rPr>
          <w:rFonts w:ascii="Arial" w:hAnsi="Arial" w:cs="Arial"/>
          <w:iCs/>
          <w:sz w:val="24"/>
          <w:szCs w:val="24"/>
        </w:rPr>
        <w:t>eetings</w:t>
      </w:r>
      <w:r w:rsidRPr="00645CB2">
        <w:rPr>
          <w:rFonts w:ascii="Arial" w:hAnsi="Arial" w:cs="Arial"/>
          <w:iCs/>
          <w:sz w:val="24"/>
          <w:szCs w:val="24"/>
        </w:rPr>
        <w:t>.</w:t>
      </w:r>
      <w:r w:rsidR="00B83B04" w:rsidRPr="00645CB2">
        <w:rPr>
          <w:rFonts w:ascii="Arial" w:hAnsi="Arial" w:cs="Arial"/>
          <w:iCs/>
          <w:sz w:val="24"/>
          <w:szCs w:val="24"/>
        </w:rPr>
        <w:t xml:space="preserve"> The advice and guidance available on the BYM website helps</w:t>
      </w:r>
      <w:r w:rsidRPr="00B83B04">
        <w:rPr>
          <w:rFonts w:ascii="Arial" w:hAnsi="Arial" w:cs="Arial"/>
          <w:sz w:val="24"/>
          <w:szCs w:val="24"/>
        </w:rPr>
        <w:t xml:space="preserve"> Quakers across Britain Yearly Meeting carefully plan and decide when and how to reopen places of worship for communal worship, whilst maintaining the safety and wellbeing of our communities during the Coronavirus pandemic</w:t>
      </w:r>
      <w:r w:rsidR="00B83B04" w:rsidRPr="00B83B04">
        <w:rPr>
          <w:rFonts w:ascii="Arial" w:hAnsi="Arial" w:cs="Arial"/>
          <w:sz w:val="24"/>
          <w:szCs w:val="24"/>
        </w:rPr>
        <w:t>, including opening children’s meetings</w:t>
      </w:r>
      <w:r w:rsidRPr="00B83B04">
        <w:rPr>
          <w:rFonts w:ascii="Arial" w:hAnsi="Arial" w:cs="Arial"/>
          <w:sz w:val="24"/>
          <w:szCs w:val="24"/>
        </w:rPr>
        <w:t>.</w:t>
      </w:r>
      <w:r w:rsidR="001C3CDD">
        <w:rPr>
          <w:rFonts w:ascii="Arial" w:hAnsi="Arial" w:cs="Arial"/>
          <w:sz w:val="24"/>
          <w:szCs w:val="24"/>
        </w:rPr>
        <w:t xml:space="preserve"> </w:t>
      </w:r>
      <w:r w:rsidRPr="00B83B04">
        <w:rPr>
          <w:rFonts w:ascii="Arial" w:hAnsi="Arial" w:cs="Arial"/>
          <w:sz w:val="24"/>
          <w:szCs w:val="24"/>
        </w:rPr>
        <w:t>You need to interpret it according to the needs and circumstances of your local community and your buildings</w:t>
      </w:r>
      <w:r>
        <w:t>.</w:t>
      </w:r>
    </w:p>
    <w:p w14:paraId="10B480E1" w14:textId="11D518A0" w:rsidR="00376DF9" w:rsidRPr="00376DF9" w:rsidRDefault="00D31446" w:rsidP="00376DF9">
      <w:pPr>
        <w:pStyle w:val="CommentText"/>
        <w:rPr>
          <w:rFonts w:ascii="Arial" w:hAnsi="Arial" w:cs="Arial"/>
          <w:sz w:val="24"/>
          <w:szCs w:val="24"/>
        </w:rPr>
      </w:pPr>
      <w:r w:rsidRPr="00645CB2">
        <w:rPr>
          <w:rFonts w:ascii="Arial" w:hAnsi="Arial" w:cs="Arial"/>
          <w:sz w:val="24"/>
          <w:szCs w:val="24"/>
        </w:rPr>
        <w:t>There will need to be a risk assessment undertaken, and agreed, before the children’s meeting can commence. In many area meetings it will be the trustees who need to agree the risk assessment, as they hold responsibility for health and safety. So finding out what your area meeting’s expectations are</w:t>
      </w:r>
      <w:r>
        <w:rPr>
          <w:rFonts w:ascii="Arial" w:hAnsi="Arial" w:cs="Arial"/>
          <w:sz w:val="24"/>
          <w:szCs w:val="24"/>
        </w:rPr>
        <w:t>,</w:t>
      </w:r>
      <w:r w:rsidRPr="00645CB2">
        <w:rPr>
          <w:rFonts w:ascii="Arial" w:hAnsi="Arial" w:cs="Arial"/>
          <w:sz w:val="24"/>
          <w:szCs w:val="24"/>
        </w:rPr>
        <w:t xml:space="preserve"> is important </w:t>
      </w:r>
      <w:r w:rsidR="001C3CDD">
        <w:rPr>
          <w:rFonts w:ascii="Arial" w:hAnsi="Arial" w:cs="Arial"/>
          <w:sz w:val="24"/>
          <w:szCs w:val="24"/>
        </w:rPr>
        <w:t xml:space="preserve">to understand these </w:t>
      </w:r>
      <w:r w:rsidRPr="00645CB2">
        <w:rPr>
          <w:rFonts w:ascii="Arial" w:hAnsi="Arial" w:cs="Arial"/>
          <w:sz w:val="24"/>
          <w:szCs w:val="24"/>
        </w:rPr>
        <w:t>at the outset</w:t>
      </w:r>
      <w:r>
        <w:t>.</w:t>
      </w:r>
      <w:r w:rsidR="00376DF9" w:rsidRPr="00376DF9">
        <w:rPr>
          <w:rFonts w:ascii="Arial" w:hAnsi="Arial" w:cs="Arial"/>
          <w:sz w:val="24"/>
          <w:szCs w:val="24"/>
        </w:rPr>
        <w:t xml:space="preserve"> There is a model risk assessment </w:t>
      </w:r>
      <w:r w:rsidR="003152A2">
        <w:rPr>
          <w:rFonts w:ascii="Arial" w:hAnsi="Arial" w:cs="Arial"/>
          <w:sz w:val="24"/>
          <w:szCs w:val="24"/>
        </w:rPr>
        <w:t xml:space="preserve">for reopening children’s meeting which will be part of the risk assessment that you have or will be doing for reopening your place of worship </w:t>
      </w:r>
      <w:r w:rsidR="00376DF9" w:rsidRPr="00376DF9">
        <w:rPr>
          <w:rFonts w:ascii="Arial" w:hAnsi="Arial" w:cs="Arial"/>
          <w:sz w:val="24"/>
          <w:szCs w:val="24"/>
        </w:rPr>
        <w:t>in appendix 1.</w:t>
      </w:r>
    </w:p>
    <w:p w14:paraId="73233C54" w14:textId="2A359F45" w:rsidR="00D31446" w:rsidRPr="00D31446" w:rsidRDefault="00D31446" w:rsidP="00D31446">
      <w:pPr>
        <w:pStyle w:val="CommentText"/>
      </w:pPr>
      <w:r w:rsidRPr="00645CB2">
        <w:rPr>
          <w:rFonts w:ascii="Arial" w:hAnsi="Arial" w:cs="Arial"/>
          <w:iCs/>
          <w:sz w:val="24"/>
          <w:szCs w:val="24"/>
        </w:rPr>
        <w:t>Remember if the meeting has paid children’s workers, it will be important to consider their needs and the meeting’s responsibilities towards them</w:t>
      </w:r>
      <w:r>
        <w:rPr>
          <w:rFonts w:ascii="Arial" w:hAnsi="Arial" w:cs="Arial"/>
          <w:iCs/>
          <w:sz w:val="24"/>
          <w:szCs w:val="24"/>
        </w:rPr>
        <w:t>.</w:t>
      </w:r>
    </w:p>
    <w:p w14:paraId="533F41C6" w14:textId="4170B31B" w:rsidR="00B83B04" w:rsidRDefault="00B83B04" w:rsidP="00B83B04"/>
    <w:p w14:paraId="1B93F0D9" w14:textId="77777777" w:rsidR="00376DF9" w:rsidRDefault="00376DF9" w:rsidP="00B83B04"/>
    <w:p w14:paraId="0E893D85" w14:textId="77777777" w:rsidR="00426FAD" w:rsidRDefault="00426FAD" w:rsidP="00B83B04"/>
    <w:p w14:paraId="3CCB350D" w14:textId="2CF2922A" w:rsidR="00262435" w:rsidRPr="00645CB2" w:rsidRDefault="00262435" w:rsidP="00426FAD">
      <w:pPr>
        <w:rPr>
          <w:rFonts w:ascii="Arial" w:hAnsi="Arial" w:cs="Arial"/>
          <w:b/>
          <w:sz w:val="24"/>
          <w:szCs w:val="24"/>
        </w:rPr>
      </w:pPr>
      <w:r w:rsidRPr="00645CB2">
        <w:rPr>
          <w:rFonts w:ascii="Arial" w:hAnsi="Arial" w:cs="Arial"/>
          <w:b/>
          <w:sz w:val="28"/>
          <w:szCs w:val="28"/>
        </w:rPr>
        <w:lastRenderedPageBreak/>
        <w:t>G</w:t>
      </w:r>
      <w:r w:rsidRPr="00645CB2">
        <w:rPr>
          <w:rFonts w:ascii="Arial" w:hAnsi="Arial" w:cs="Arial"/>
          <w:b/>
          <w:sz w:val="24"/>
          <w:szCs w:val="24"/>
        </w:rPr>
        <w:t>eneral BYM Advice on opening</w:t>
      </w:r>
      <w:r w:rsidR="00F42805">
        <w:rPr>
          <w:rFonts w:ascii="Arial" w:hAnsi="Arial" w:cs="Arial"/>
          <w:b/>
          <w:sz w:val="24"/>
          <w:szCs w:val="24"/>
        </w:rPr>
        <w:t xml:space="preserve"> places for worship</w:t>
      </w:r>
    </w:p>
    <w:p w14:paraId="7140A5E2" w14:textId="6B5D7918" w:rsidR="007F576E" w:rsidRPr="00645CB2" w:rsidRDefault="00EC3CC0" w:rsidP="00645CB2">
      <w:pPr>
        <w:pStyle w:val="ListParagraph"/>
        <w:numPr>
          <w:ilvl w:val="0"/>
          <w:numId w:val="9"/>
        </w:numPr>
        <w:rPr>
          <w:rFonts w:ascii="Arial" w:eastAsia="Times New Roman" w:hAnsi="Arial" w:cs="Arial"/>
          <w:iCs/>
          <w:sz w:val="24"/>
          <w:szCs w:val="24"/>
        </w:rPr>
      </w:pPr>
      <w:r w:rsidRPr="00645CB2">
        <w:rPr>
          <w:rFonts w:ascii="Arial" w:hAnsi="Arial" w:cs="Arial"/>
          <w:sz w:val="24"/>
          <w:szCs w:val="24"/>
        </w:rPr>
        <w:t xml:space="preserve">BYM’s Coronavirus webpage has all the BYM advice on re-opening meeting houses or other venues for worship, </w:t>
      </w:r>
      <w:hyperlink r:id="rId11" w:history="1">
        <w:r w:rsidRPr="00645CB2">
          <w:rPr>
            <w:rStyle w:val="Hyperlink"/>
            <w:rFonts w:ascii="Arial" w:hAnsi="Arial" w:cs="Arial"/>
            <w:sz w:val="24"/>
            <w:szCs w:val="24"/>
          </w:rPr>
          <w:t>here</w:t>
        </w:r>
      </w:hyperlink>
      <w:r w:rsidRPr="00645CB2">
        <w:rPr>
          <w:rFonts w:ascii="Arial" w:hAnsi="Arial" w:cs="Arial"/>
          <w:sz w:val="24"/>
          <w:szCs w:val="24"/>
        </w:rPr>
        <w:t>.</w:t>
      </w:r>
      <w:r w:rsidR="00262435" w:rsidRPr="00645CB2">
        <w:rPr>
          <w:rFonts w:ascii="Arial" w:hAnsi="Arial" w:cs="Arial"/>
          <w:sz w:val="24"/>
          <w:szCs w:val="24"/>
        </w:rPr>
        <w:t xml:space="preserve"> </w:t>
      </w:r>
    </w:p>
    <w:p w14:paraId="7BFB71BF" w14:textId="77777777" w:rsidR="007F576E" w:rsidRPr="00645CB2" w:rsidRDefault="007F576E" w:rsidP="00645CB2">
      <w:pPr>
        <w:pStyle w:val="ListParagraph"/>
        <w:numPr>
          <w:ilvl w:val="0"/>
          <w:numId w:val="9"/>
        </w:numPr>
        <w:rPr>
          <w:rFonts w:ascii="Arial" w:eastAsia="Times New Roman" w:hAnsi="Arial" w:cs="Arial"/>
          <w:iCs/>
          <w:sz w:val="24"/>
          <w:szCs w:val="24"/>
        </w:rPr>
      </w:pPr>
    </w:p>
    <w:p w14:paraId="61444C67" w14:textId="017D330C" w:rsidR="00215321" w:rsidRPr="00002239" w:rsidRDefault="00320946" w:rsidP="00002239">
      <w:pPr>
        <w:pStyle w:val="ListParagraph"/>
        <w:spacing w:line="252" w:lineRule="auto"/>
        <w:rPr>
          <w:rFonts w:ascii="Arial" w:hAnsi="Arial" w:cs="Arial"/>
          <w:iCs/>
          <w:sz w:val="24"/>
          <w:szCs w:val="24"/>
        </w:rPr>
      </w:pPr>
      <w:r w:rsidRPr="00645CB2">
        <w:rPr>
          <w:rFonts w:ascii="Arial" w:hAnsi="Arial" w:cs="Arial"/>
          <w:iCs/>
          <w:sz w:val="24"/>
          <w:szCs w:val="24"/>
        </w:rPr>
        <w:t xml:space="preserve">Details of the </w:t>
      </w:r>
      <w:hyperlink r:id="rId12" w:history="1">
        <w:r w:rsidRPr="00645CB2">
          <w:rPr>
            <w:rStyle w:val="Hyperlink"/>
          </w:rPr>
          <w:t>nine steps</w:t>
        </w:r>
      </w:hyperlink>
      <w:r w:rsidRPr="00645CB2">
        <w:rPr>
          <w:rFonts w:ascii="Arial" w:hAnsi="Arial" w:cs="Arial"/>
          <w:iCs/>
          <w:sz w:val="24"/>
          <w:szCs w:val="24"/>
        </w:rPr>
        <w:t xml:space="preserve"> you need to consider </w:t>
      </w:r>
      <w:r w:rsidR="00073445" w:rsidRPr="00645CB2">
        <w:rPr>
          <w:rFonts w:ascii="Arial" w:hAnsi="Arial" w:cs="Arial"/>
          <w:iCs/>
          <w:sz w:val="24"/>
          <w:szCs w:val="24"/>
        </w:rPr>
        <w:t xml:space="preserve">before </w:t>
      </w:r>
      <w:r w:rsidRPr="00645CB2">
        <w:rPr>
          <w:rFonts w:ascii="Arial" w:hAnsi="Arial" w:cs="Arial"/>
          <w:iCs/>
          <w:sz w:val="24"/>
          <w:szCs w:val="24"/>
        </w:rPr>
        <w:t xml:space="preserve">reopening </w:t>
      </w:r>
      <w:r w:rsidR="00073445" w:rsidRPr="00645CB2">
        <w:rPr>
          <w:rFonts w:ascii="Arial" w:hAnsi="Arial" w:cs="Arial"/>
          <w:iCs/>
          <w:sz w:val="24"/>
          <w:szCs w:val="24"/>
        </w:rPr>
        <w:t xml:space="preserve">your </w:t>
      </w:r>
      <w:r w:rsidRPr="00645CB2">
        <w:rPr>
          <w:rFonts w:ascii="Arial" w:hAnsi="Arial" w:cs="Arial"/>
          <w:iCs/>
          <w:sz w:val="24"/>
          <w:szCs w:val="24"/>
        </w:rPr>
        <w:t xml:space="preserve">meeting houses </w:t>
      </w:r>
      <w:r w:rsidR="00073445" w:rsidRPr="00645CB2">
        <w:rPr>
          <w:rFonts w:ascii="Arial" w:hAnsi="Arial" w:cs="Arial"/>
          <w:iCs/>
          <w:sz w:val="24"/>
          <w:szCs w:val="24"/>
        </w:rPr>
        <w:t>including meeting for worship for children</w:t>
      </w:r>
      <w:r w:rsidR="007F576E">
        <w:rPr>
          <w:rFonts w:ascii="Arial" w:hAnsi="Arial" w:cs="Arial"/>
          <w:iCs/>
          <w:sz w:val="24"/>
          <w:szCs w:val="24"/>
        </w:rPr>
        <w:t xml:space="preserve">. </w:t>
      </w:r>
    </w:p>
    <w:p w14:paraId="23892E0C" w14:textId="77777777" w:rsidR="0034071E" w:rsidRPr="00645CB2" w:rsidRDefault="0034071E" w:rsidP="007026C3">
      <w:pPr>
        <w:spacing w:before="100" w:beforeAutospacing="1" w:after="100" w:afterAutospacing="1" w:line="240" w:lineRule="auto"/>
        <w:rPr>
          <w:rFonts w:ascii="Arial" w:eastAsia="Times New Roman" w:hAnsi="Arial" w:cs="Arial"/>
          <w:b/>
          <w:bCs/>
          <w:sz w:val="24"/>
          <w:szCs w:val="24"/>
          <w:u w:val="single"/>
          <w:lang w:val="en" w:eastAsia="en-GB"/>
        </w:rPr>
      </w:pPr>
      <w:r w:rsidRPr="00645CB2">
        <w:rPr>
          <w:rFonts w:ascii="Arial" w:eastAsia="Times New Roman" w:hAnsi="Arial" w:cs="Arial"/>
          <w:b/>
          <w:bCs/>
          <w:sz w:val="24"/>
          <w:szCs w:val="24"/>
          <w:u w:val="single"/>
          <w:lang w:val="en" w:eastAsia="en-GB"/>
        </w:rPr>
        <w:t>Frequently Asked Questions</w:t>
      </w:r>
    </w:p>
    <w:p w14:paraId="60B84E09" w14:textId="082E4EB4" w:rsidR="00F74B1F" w:rsidRDefault="00F74B1F" w:rsidP="00F74B1F">
      <w:pPr>
        <w:rPr>
          <w:rFonts w:ascii="Arial" w:hAnsi="Arial" w:cs="Arial"/>
          <w:b/>
          <w:bCs/>
          <w:color w:val="000000"/>
          <w:sz w:val="24"/>
          <w:szCs w:val="24"/>
        </w:rPr>
      </w:pPr>
      <w:r>
        <w:rPr>
          <w:rFonts w:ascii="Arial" w:hAnsi="Arial" w:cs="Arial"/>
          <w:b/>
          <w:bCs/>
          <w:color w:val="000000"/>
          <w:sz w:val="24"/>
          <w:szCs w:val="24"/>
        </w:rPr>
        <w:t>What does the government say about y</w:t>
      </w:r>
      <w:r w:rsidRPr="0034071E">
        <w:rPr>
          <w:rFonts w:ascii="Arial" w:hAnsi="Arial" w:cs="Arial"/>
          <w:b/>
          <w:bCs/>
          <w:color w:val="000000"/>
          <w:sz w:val="24"/>
          <w:szCs w:val="24"/>
        </w:rPr>
        <w:t>oung people and children attending places of worship</w:t>
      </w:r>
      <w:r>
        <w:rPr>
          <w:rFonts w:ascii="Arial" w:hAnsi="Arial" w:cs="Arial"/>
          <w:b/>
          <w:bCs/>
          <w:color w:val="000000"/>
          <w:sz w:val="24"/>
          <w:szCs w:val="24"/>
        </w:rPr>
        <w:t>?</w:t>
      </w:r>
    </w:p>
    <w:p w14:paraId="240824C5" w14:textId="738E106B" w:rsidR="00954A85" w:rsidRPr="003B14BD" w:rsidRDefault="003B14BD" w:rsidP="00F74B1F">
      <w:pPr>
        <w:rPr>
          <w:rFonts w:ascii="Arial" w:hAnsi="Arial" w:cs="Arial"/>
          <w:color w:val="000000"/>
          <w:sz w:val="24"/>
          <w:szCs w:val="24"/>
        </w:rPr>
      </w:pPr>
      <w:r>
        <w:rPr>
          <w:rFonts w:ascii="Arial" w:hAnsi="Arial" w:cs="Arial"/>
          <w:bCs/>
          <w:color w:val="000000"/>
          <w:sz w:val="24"/>
          <w:szCs w:val="24"/>
        </w:rPr>
        <w:t>F</w:t>
      </w:r>
      <w:r w:rsidR="004365BA" w:rsidRPr="00645CB2">
        <w:rPr>
          <w:rFonts w:ascii="Arial" w:hAnsi="Arial" w:cs="Arial"/>
          <w:bCs/>
          <w:color w:val="000000"/>
          <w:sz w:val="24"/>
          <w:szCs w:val="24"/>
        </w:rPr>
        <w:t xml:space="preserve">rom </w:t>
      </w:r>
      <w:hyperlink r:id="rId13" w:history="1">
        <w:r w:rsidR="00954A85" w:rsidRPr="00954A85">
          <w:rPr>
            <w:rStyle w:val="Hyperlink"/>
            <w:rFonts w:ascii="Arial" w:hAnsi="Arial" w:cs="Arial"/>
            <w:bCs/>
            <w:sz w:val="24"/>
            <w:szCs w:val="24"/>
          </w:rPr>
          <w:t>Covid-19:-guidance for the safe use of places of worship during the pandemic</w:t>
        </w:r>
      </w:hyperlink>
    </w:p>
    <w:p w14:paraId="65923D03" w14:textId="140D2572" w:rsidR="004365BA" w:rsidRPr="00645CB2" w:rsidRDefault="001C3CDD" w:rsidP="004365BA">
      <w:pPr>
        <w:numPr>
          <w:ilvl w:val="0"/>
          <w:numId w:val="13"/>
        </w:numPr>
        <w:spacing w:before="100" w:beforeAutospacing="1" w:after="100" w:afterAutospacing="1" w:line="240" w:lineRule="auto"/>
        <w:rPr>
          <w:rFonts w:ascii="Arial" w:hAnsi="Arial" w:cs="Arial"/>
          <w:i/>
          <w:sz w:val="24"/>
          <w:szCs w:val="24"/>
          <w:lang w:val="en"/>
        </w:rPr>
      </w:pPr>
      <w:r w:rsidRPr="004365BA">
        <w:rPr>
          <w:rFonts w:ascii="Arial" w:hAnsi="Arial" w:cs="Arial"/>
          <w:i/>
          <w:sz w:val="24"/>
          <w:szCs w:val="24"/>
          <w:lang w:val="en"/>
        </w:rPr>
        <w:t>Organized</w:t>
      </w:r>
      <w:r w:rsidR="004365BA" w:rsidRPr="00645CB2">
        <w:rPr>
          <w:rFonts w:ascii="Arial" w:hAnsi="Arial" w:cs="Arial"/>
          <w:i/>
          <w:sz w:val="24"/>
          <w:szCs w:val="24"/>
          <w:lang w:val="en"/>
        </w:rPr>
        <w:t xml:space="preserve"> children’s activities can take place within a place of worship, and are limited to the number of people who can safely social distance in the venue in line with COVID-19 secure guidance. These can include, but not limited to activities such as mother and baby groups, youth groups and classes.</w:t>
      </w:r>
    </w:p>
    <w:p w14:paraId="363B9420" w14:textId="4900C6EB" w:rsidR="004365BA" w:rsidRPr="00645CB2" w:rsidRDefault="004365BA" w:rsidP="004365BA">
      <w:pPr>
        <w:numPr>
          <w:ilvl w:val="0"/>
          <w:numId w:val="13"/>
        </w:numPr>
        <w:spacing w:before="100" w:beforeAutospacing="1" w:after="100" w:afterAutospacing="1" w:line="240" w:lineRule="auto"/>
        <w:rPr>
          <w:rFonts w:ascii="Arial" w:hAnsi="Arial" w:cs="Arial"/>
          <w:i/>
          <w:sz w:val="24"/>
          <w:szCs w:val="24"/>
          <w:lang w:val="en"/>
        </w:rPr>
      </w:pPr>
      <w:r w:rsidRPr="00645CB2">
        <w:rPr>
          <w:rFonts w:ascii="Arial" w:hAnsi="Arial" w:cs="Arial"/>
          <w:i/>
          <w:sz w:val="24"/>
          <w:szCs w:val="24"/>
          <w:lang w:val="en"/>
        </w:rPr>
        <w:t xml:space="preserve">Specific guidance for out-of-school settings has been published and should be followed when providing tuition, training, instruction or activities outside normal school hours (such as evenings, weekends </w:t>
      </w:r>
      <w:r w:rsidR="001C3CDD" w:rsidRPr="003B14BD">
        <w:rPr>
          <w:rFonts w:ascii="Arial" w:hAnsi="Arial" w:cs="Arial"/>
          <w:i/>
          <w:sz w:val="24"/>
          <w:szCs w:val="24"/>
          <w:lang w:val="en"/>
        </w:rPr>
        <w:t>and school</w:t>
      </w:r>
      <w:r w:rsidRPr="00645CB2">
        <w:rPr>
          <w:rFonts w:ascii="Arial" w:hAnsi="Arial" w:cs="Arial"/>
          <w:i/>
          <w:sz w:val="24"/>
          <w:szCs w:val="24"/>
          <w:lang w:val="en"/>
        </w:rPr>
        <w:t xml:space="preserve"> holidays). This includes advice to keep children in consistent groups of 15.</w:t>
      </w:r>
    </w:p>
    <w:p w14:paraId="26AE6904" w14:textId="77777777" w:rsidR="004365BA" w:rsidRPr="00645CB2" w:rsidRDefault="004365BA" w:rsidP="004365BA">
      <w:pPr>
        <w:numPr>
          <w:ilvl w:val="0"/>
          <w:numId w:val="13"/>
        </w:numPr>
        <w:spacing w:before="100" w:beforeAutospacing="1" w:after="100" w:afterAutospacing="1" w:line="240" w:lineRule="auto"/>
        <w:rPr>
          <w:rFonts w:ascii="Arial" w:hAnsi="Arial" w:cs="Arial"/>
          <w:i/>
          <w:sz w:val="24"/>
          <w:szCs w:val="24"/>
          <w:lang w:val="en"/>
        </w:rPr>
      </w:pPr>
      <w:r w:rsidRPr="00645CB2">
        <w:rPr>
          <w:rFonts w:ascii="Arial" w:hAnsi="Arial" w:cs="Arial"/>
          <w:i/>
          <w:sz w:val="24"/>
          <w:szCs w:val="24"/>
          <w:lang w:val="en"/>
        </w:rPr>
        <w:t xml:space="preserve">Some running youth groups will also want to refer to the </w:t>
      </w:r>
      <w:hyperlink r:id="rId14" w:history="1">
        <w:r w:rsidRPr="00645CB2">
          <w:rPr>
            <w:rStyle w:val="Hyperlink"/>
            <w:rFonts w:ascii="Arial" w:hAnsi="Arial" w:cs="Arial"/>
            <w:i/>
            <w:sz w:val="24"/>
            <w:szCs w:val="24"/>
            <w:lang w:val="en"/>
          </w:rPr>
          <w:t>National Youth Agency guidance</w:t>
        </w:r>
      </w:hyperlink>
      <w:r w:rsidRPr="00645CB2">
        <w:rPr>
          <w:rFonts w:ascii="Arial" w:hAnsi="Arial" w:cs="Arial"/>
          <w:i/>
          <w:sz w:val="24"/>
          <w:szCs w:val="24"/>
          <w:lang w:val="en"/>
        </w:rPr>
        <w:t xml:space="preserve"> which also recommends groups of 15, and discusses the use of face coverings for over 11s.</w:t>
      </w:r>
    </w:p>
    <w:p w14:paraId="0BFF8CAF" w14:textId="77777777" w:rsidR="004365BA" w:rsidRPr="00645CB2" w:rsidRDefault="004365BA" w:rsidP="004365BA">
      <w:pPr>
        <w:numPr>
          <w:ilvl w:val="0"/>
          <w:numId w:val="13"/>
        </w:numPr>
        <w:spacing w:before="100" w:beforeAutospacing="1" w:after="100" w:afterAutospacing="1" w:line="240" w:lineRule="auto"/>
        <w:rPr>
          <w:rFonts w:ascii="Arial" w:hAnsi="Arial" w:cs="Arial"/>
          <w:i/>
          <w:sz w:val="24"/>
          <w:szCs w:val="24"/>
          <w:lang w:val="en"/>
        </w:rPr>
      </w:pPr>
      <w:r w:rsidRPr="00645CB2">
        <w:rPr>
          <w:rFonts w:ascii="Arial" w:hAnsi="Arial" w:cs="Arial"/>
          <w:i/>
          <w:sz w:val="24"/>
          <w:szCs w:val="24"/>
          <w:lang w:val="en"/>
        </w:rPr>
        <w:t>Where adults are supervising young children, they should maintain social distancing from adults from other households.</w:t>
      </w:r>
    </w:p>
    <w:p w14:paraId="3480AA46" w14:textId="77777777" w:rsidR="0034071E" w:rsidRPr="0034071E" w:rsidRDefault="0034071E" w:rsidP="007026C3">
      <w:pPr>
        <w:spacing w:before="100" w:beforeAutospacing="1" w:after="100" w:afterAutospacing="1" w:line="240" w:lineRule="auto"/>
        <w:rPr>
          <w:rFonts w:ascii="Arial" w:eastAsia="Times New Roman" w:hAnsi="Arial" w:cs="Arial"/>
          <w:sz w:val="24"/>
          <w:szCs w:val="24"/>
          <w:lang w:val="en" w:eastAsia="en-GB"/>
        </w:rPr>
      </w:pPr>
      <w:r w:rsidRPr="0034071E">
        <w:rPr>
          <w:rFonts w:ascii="Arial" w:eastAsia="Times New Roman" w:hAnsi="Arial" w:cs="Arial"/>
          <w:b/>
          <w:bCs/>
          <w:sz w:val="24"/>
          <w:szCs w:val="24"/>
          <w:lang w:val="en" w:eastAsia="en-GB"/>
        </w:rPr>
        <w:t>Do we need to limit the number of children</w:t>
      </w:r>
      <w:r w:rsidR="007026C3" w:rsidRPr="00645CB2">
        <w:rPr>
          <w:rFonts w:ascii="Arial" w:eastAsia="Times New Roman" w:hAnsi="Arial" w:cs="Arial"/>
          <w:b/>
          <w:sz w:val="24"/>
          <w:szCs w:val="24"/>
          <w:lang w:val="en" w:eastAsia="en-GB"/>
        </w:rPr>
        <w:t xml:space="preserve"> within a place of worship due to the potential for increased spread of COVID-19</w:t>
      </w:r>
      <w:r w:rsidRPr="00645CB2">
        <w:rPr>
          <w:rFonts w:ascii="Arial" w:eastAsia="Times New Roman" w:hAnsi="Arial" w:cs="Arial"/>
          <w:b/>
          <w:sz w:val="24"/>
          <w:szCs w:val="24"/>
          <w:lang w:val="en" w:eastAsia="en-GB"/>
        </w:rPr>
        <w:t>?</w:t>
      </w:r>
    </w:p>
    <w:p w14:paraId="47111898" w14:textId="289EE658" w:rsidR="006F31D2" w:rsidRPr="006F31D2" w:rsidRDefault="00AC0ABC" w:rsidP="006F31D2">
      <w:pPr>
        <w:rPr>
          <w:rFonts w:ascii="Arial" w:eastAsia="Times New Roman" w:hAnsi="Arial" w:cs="Arial"/>
          <w:i/>
          <w:sz w:val="24"/>
          <w:szCs w:val="24"/>
          <w:lang w:val="en" w:eastAsia="en-GB"/>
        </w:rPr>
      </w:pPr>
      <w:r>
        <w:rPr>
          <w:rFonts w:ascii="Arial" w:eastAsia="Times New Roman" w:hAnsi="Arial" w:cs="Arial"/>
          <w:sz w:val="24"/>
          <w:szCs w:val="24"/>
          <w:lang w:val="en" w:eastAsia="en-GB"/>
        </w:rPr>
        <w:t>S</w:t>
      </w:r>
      <w:r w:rsidR="0034071E" w:rsidRPr="0034071E">
        <w:rPr>
          <w:rFonts w:ascii="Arial" w:eastAsia="Times New Roman" w:hAnsi="Arial" w:cs="Arial"/>
          <w:sz w:val="24"/>
          <w:szCs w:val="24"/>
          <w:lang w:val="en" w:eastAsia="en-GB"/>
        </w:rPr>
        <w:t xml:space="preserve">upervised children’s activities (children’s meetings) are limited to the number of people who can safely social distance in the venue in line with COVID-19 Secure guidance. See </w:t>
      </w:r>
      <w:r w:rsidR="00E3716E">
        <w:rPr>
          <w:rFonts w:ascii="Arial" w:eastAsia="Times New Roman" w:hAnsi="Arial" w:cs="Arial"/>
          <w:sz w:val="24"/>
          <w:szCs w:val="24"/>
          <w:lang w:val="en" w:eastAsia="en-GB"/>
        </w:rPr>
        <w:t>guidance</w:t>
      </w:r>
      <w:r w:rsidR="00036664">
        <w:rPr>
          <w:rFonts w:ascii="Arial" w:eastAsia="Times New Roman" w:hAnsi="Arial" w:cs="Arial"/>
          <w:sz w:val="24"/>
          <w:szCs w:val="24"/>
          <w:lang w:val="en" w:eastAsia="en-GB"/>
        </w:rPr>
        <w:t>:</w:t>
      </w:r>
      <w:r w:rsidR="00E3716E">
        <w:rPr>
          <w:rFonts w:ascii="Arial" w:eastAsia="Times New Roman" w:hAnsi="Arial" w:cs="Arial"/>
          <w:sz w:val="24"/>
          <w:szCs w:val="24"/>
          <w:lang w:val="en" w:eastAsia="en-GB"/>
        </w:rPr>
        <w:t xml:space="preserve"> </w:t>
      </w:r>
      <w:hyperlink r:id="rId15" w:history="1">
        <w:r w:rsidR="00036664" w:rsidRPr="00036664">
          <w:rPr>
            <w:rStyle w:val="Hyperlink"/>
            <w:rFonts w:ascii="Arial" w:eastAsia="Times New Roman" w:hAnsi="Arial" w:cs="Arial"/>
            <w:sz w:val="24"/>
            <w:szCs w:val="24"/>
            <w:lang w:val="en" w:eastAsia="en-GB"/>
          </w:rPr>
          <w:t>Protective measures for holiday or after-school clubs and other out-of-school settings</w:t>
        </w:r>
      </w:hyperlink>
      <w:r w:rsidR="00036664">
        <w:rPr>
          <w:rFonts w:ascii="Arial" w:eastAsia="Times New Roman" w:hAnsi="Arial" w:cs="Arial"/>
          <w:sz w:val="24"/>
          <w:szCs w:val="24"/>
          <w:lang w:val="en" w:eastAsia="en-GB"/>
        </w:rPr>
        <w:t>.</w:t>
      </w:r>
      <w:r w:rsidR="003152A2">
        <w:rPr>
          <w:rFonts w:ascii="Arial" w:eastAsia="Times New Roman" w:hAnsi="Arial" w:cs="Arial"/>
          <w:sz w:val="24"/>
          <w:szCs w:val="24"/>
          <w:lang w:val="en" w:eastAsia="en-GB"/>
        </w:rPr>
        <w:t xml:space="preserve"> </w:t>
      </w:r>
      <w:r w:rsidR="006F31D2" w:rsidRPr="00F74B1F">
        <w:rPr>
          <w:rFonts w:ascii="Arial" w:hAnsi="Arial" w:cs="Arial"/>
          <w:sz w:val="24"/>
          <w:szCs w:val="24"/>
        </w:rPr>
        <w:t>Think whether you need a booking system for children to attend and how this will work</w:t>
      </w:r>
      <w:r w:rsidR="006F31D2" w:rsidRPr="00F74B1F">
        <w:rPr>
          <w:rFonts w:ascii="Arial" w:hAnsi="Arial" w:cs="Arial"/>
        </w:rPr>
        <w:t>.</w:t>
      </w:r>
    </w:p>
    <w:p w14:paraId="14EA9C09" w14:textId="77777777" w:rsidR="007026C3" w:rsidRPr="0034071E" w:rsidRDefault="007026C3" w:rsidP="007026C3">
      <w:pPr>
        <w:rPr>
          <w:rFonts w:ascii="Arial" w:hAnsi="Arial" w:cs="Arial"/>
          <w:b/>
          <w:color w:val="000000"/>
          <w:sz w:val="24"/>
          <w:szCs w:val="24"/>
        </w:rPr>
      </w:pPr>
      <w:r w:rsidRPr="0034071E">
        <w:rPr>
          <w:rFonts w:ascii="Arial" w:hAnsi="Arial" w:cs="Arial"/>
          <w:b/>
          <w:color w:val="000000"/>
          <w:sz w:val="24"/>
          <w:szCs w:val="24"/>
        </w:rPr>
        <w:t>Do</w:t>
      </w:r>
      <w:r w:rsidR="0034071E" w:rsidRPr="0034071E">
        <w:rPr>
          <w:rFonts w:ascii="Arial" w:hAnsi="Arial" w:cs="Arial"/>
          <w:b/>
          <w:color w:val="000000"/>
          <w:sz w:val="24"/>
          <w:szCs w:val="24"/>
        </w:rPr>
        <w:t>es</w:t>
      </w:r>
      <w:r w:rsidRPr="0034071E">
        <w:rPr>
          <w:rFonts w:ascii="Arial" w:hAnsi="Arial" w:cs="Arial"/>
          <w:b/>
          <w:color w:val="000000"/>
          <w:sz w:val="24"/>
          <w:szCs w:val="24"/>
        </w:rPr>
        <w:t xml:space="preserve"> the rule of 6 apply?</w:t>
      </w:r>
    </w:p>
    <w:p w14:paraId="16C02FAA" w14:textId="2429B467" w:rsidR="003B14BD" w:rsidRPr="00002239" w:rsidRDefault="0034071E" w:rsidP="0034071E">
      <w:pPr>
        <w:rPr>
          <w:rFonts w:ascii="Arial" w:eastAsia="Times New Roman" w:hAnsi="Arial" w:cs="Arial"/>
          <w:bCs/>
          <w:kern w:val="36"/>
          <w:sz w:val="24"/>
          <w:szCs w:val="24"/>
          <w:lang w:val="en" w:eastAsia="en-GB"/>
        </w:rPr>
      </w:pPr>
      <w:r w:rsidRPr="00645CB2">
        <w:rPr>
          <w:rFonts w:ascii="Arial" w:hAnsi="Arial" w:cs="Arial"/>
          <w:color w:val="000000"/>
          <w:sz w:val="24"/>
          <w:szCs w:val="24"/>
        </w:rPr>
        <w:t>A</w:t>
      </w:r>
      <w:r w:rsidR="007026C3" w:rsidRPr="00645CB2">
        <w:rPr>
          <w:rFonts w:ascii="Arial" w:hAnsi="Arial" w:cs="Arial"/>
          <w:color w:val="000000"/>
          <w:sz w:val="24"/>
          <w:szCs w:val="24"/>
        </w:rPr>
        <w:t xml:space="preserve">ctivities for children and young people, such as youth groups, </w:t>
      </w:r>
      <w:r w:rsidRPr="00645CB2">
        <w:rPr>
          <w:rFonts w:ascii="Arial" w:hAnsi="Arial" w:cs="Arial"/>
          <w:color w:val="000000"/>
          <w:sz w:val="24"/>
          <w:szCs w:val="24"/>
        </w:rPr>
        <w:t xml:space="preserve">are </w:t>
      </w:r>
      <w:r w:rsidR="007026C3" w:rsidRPr="00645CB2">
        <w:rPr>
          <w:rFonts w:ascii="Arial" w:hAnsi="Arial" w:cs="Arial"/>
          <w:color w:val="000000"/>
          <w:sz w:val="24"/>
          <w:szCs w:val="24"/>
        </w:rPr>
        <w:t>allowed more than six attendees</w:t>
      </w:r>
      <w:r w:rsidR="00036664">
        <w:rPr>
          <w:rFonts w:ascii="Times New Roman" w:eastAsia="Times New Roman" w:hAnsi="Times New Roman" w:cs="Times New Roman"/>
          <w:sz w:val="24"/>
          <w:szCs w:val="24"/>
          <w:lang w:val="en" w:eastAsia="en-GB"/>
        </w:rPr>
        <w:t>.</w:t>
      </w:r>
      <w:r w:rsidR="003152A2">
        <w:rPr>
          <w:rFonts w:ascii="Times New Roman" w:eastAsia="Times New Roman" w:hAnsi="Times New Roman" w:cs="Times New Roman"/>
          <w:sz w:val="24"/>
          <w:szCs w:val="24"/>
          <w:lang w:val="en" w:eastAsia="en-GB"/>
        </w:rPr>
        <w:t xml:space="preserve"> </w:t>
      </w:r>
      <w:r w:rsidR="00036664">
        <w:rPr>
          <w:rFonts w:ascii="Times New Roman" w:eastAsia="Times New Roman" w:hAnsi="Times New Roman" w:cs="Times New Roman"/>
          <w:sz w:val="24"/>
          <w:szCs w:val="24"/>
          <w:lang w:val="en" w:eastAsia="en-GB"/>
        </w:rPr>
        <w:t xml:space="preserve"> </w:t>
      </w:r>
      <w:r w:rsidR="00E3716E" w:rsidRPr="00645CB2">
        <w:rPr>
          <w:rFonts w:ascii="Arial" w:eastAsia="Times New Roman" w:hAnsi="Arial" w:cs="Arial"/>
          <w:bCs/>
          <w:kern w:val="36"/>
          <w:sz w:val="24"/>
          <w:szCs w:val="24"/>
          <w:lang w:val="en" w:eastAsia="en-GB"/>
        </w:rPr>
        <w:t xml:space="preserve">See the guidance here: </w:t>
      </w:r>
      <w:hyperlink r:id="rId16" w:anchor="seeing-friends-and-family" w:history="1">
        <w:r w:rsidR="00E3716E" w:rsidRPr="00645CB2">
          <w:rPr>
            <w:rStyle w:val="Hyperlink"/>
            <w:rFonts w:ascii="Arial" w:hAnsi="Arial" w:cs="Arial"/>
            <w:sz w:val="24"/>
            <w:szCs w:val="24"/>
          </w:rPr>
          <w:t>Coronavirus (COVID-19): Meeting with others safely (social distancing)</w:t>
        </w:r>
      </w:hyperlink>
      <w:r w:rsidR="00E3716E" w:rsidRPr="00645CB2">
        <w:rPr>
          <w:rFonts w:ascii="Arial" w:eastAsia="Times New Roman" w:hAnsi="Arial" w:cs="Arial"/>
          <w:bCs/>
          <w:kern w:val="36"/>
          <w:sz w:val="24"/>
          <w:szCs w:val="24"/>
          <w:lang w:val="en" w:eastAsia="en-GB"/>
        </w:rPr>
        <w:t xml:space="preserve"> </w:t>
      </w:r>
    </w:p>
    <w:p w14:paraId="2E3CE3E5" w14:textId="77777777" w:rsidR="00036664" w:rsidRDefault="00036664" w:rsidP="00036664">
      <w:pPr>
        <w:spacing w:before="100" w:beforeAutospacing="1" w:after="100" w:afterAutospacing="1" w:line="240" w:lineRule="auto"/>
        <w:rPr>
          <w:rFonts w:ascii="Arial" w:hAnsi="Arial" w:cs="Arial"/>
          <w:b/>
          <w:color w:val="000000"/>
          <w:sz w:val="24"/>
          <w:szCs w:val="24"/>
        </w:rPr>
      </w:pPr>
      <w:r>
        <w:rPr>
          <w:rFonts w:ascii="Arial" w:hAnsi="Arial" w:cs="Arial"/>
          <w:b/>
          <w:color w:val="000000"/>
          <w:sz w:val="24"/>
          <w:szCs w:val="24"/>
        </w:rPr>
        <w:t>What information should we give to parents?</w:t>
      </w:r>
    </w:p>
    <w:p w14:paraId="6134D861" w14:textId="4A019E5B" w:rsidR="00036664" w:rsidRDefault="00036664" w:rsidP="00036664">
      <w:pPr>
        <w:rPr>
          <w:rFonts w:ascii="Arial" w:hAnsi="Arial" w:cs="Arial"/>
          <w:i/>
          <w:color w:val="000000"/>
          <w:sz w:val="24"/>
          <w:szCs w:val="24"/>
        </w:rPr>
      </w:pPr>
      <w:r w:rsidRPr="009132EA">
        <w:rPr>
          <w:rFonts w:ascii="Arial" w:hAnsi="Arial" w:cs="Arial"/>
          <w:sz w:val="24"/>
          <w:szCs w:val="24"/>
          <w:lang w:val="en"/>
        </w:rPr>
        <w:t xml:space="preserve">Consider what parents need to know and share the risk assessment with them, making sure they know the new systems in place and encourage them to share </w:t>
      </w:r>
      <w:r w:rsidRPr="009132EA">
        <w:rPr>
          <w:rFonts w:ascii="Arial" w:hAnsi="Arial" w:cs="Arial"/>
          <w:sz w:val="24"/>
          <w:szCs w:val="24"/>
          <w:lang w:val="en"/>
        </w:rPr>
        <w:lastRenderedPageBreak/>
        <w:t>relevant information with their children.</w:t>
      </w:r>
      <w:r>
        <w:rPr>
          <w:rFonts w:ascii="Arial" w:hAnsi="Arial" w:cs="Arial"/>
          <w:sz w:val="24"/>
          <w:szCs w:val="24"/>
          <w:lang w:val="en"/>
        </w:rPr>
        <w:t xml:space="preserve"> See also </w:t>
      </w:r>
      <w:hyperlink r:id="rId17" w:history="1">
        <w:r w:rsidRPr="009132EA">
          <w:rPr>
            <w:rStyle w:val="Hyperlink"/>
            <w:rFonts w:ascii="Arial" w:hAnsi="Arial" w:cs="Arial"/>
            <w:sz w:val="24"/>
            <w:szCs w:val="24"/>
            <w:lang w:val="en"/>
          </w:rPr>
          <w:t>Guidance for parents and carers of children attending out-of-school settings during the coronavirus (COVID-19) outbreak</w:t>
        </w:r>
      </w:hyperlink>
    </w:p>
    <w:p w14:paraId="2C757317" w14:textId="77777777" w:rsidR="0034071E" w:rsidRPr="0034071E" w:rsidRDefault="0034071E" w:rsidP="0034071E">
      <w:pPr>
        <w:rPr>
          <w:rFonts w:ascii="Arial" w:hAnsi="Arial" w:cs="Arial"/>
          <w:b/>
          <w:color w:val="000000"/>
          <w:sz w:val="24"/>
          <w:szCs w:val="24"/>
        </w:rPr>
      </w:pPr>
      <w:r w:rsidRPr="0034071E">
        <w:rPr>
          <w:rFonts w:ascii="Arial" w:hAnsi="Arial" w:cs="Arial"/>
          <w:b/>
          <w:color w:val="000000"/>
          <w:sz w:val="24"/>
          <w:szCs w:val="24"/>
        </w:rPr>
        <w:t>Do children have to socially distance?</w:t>
      </w:r>
    </w:p>
    <w:p w14:paraId="27EEDF1E" w14:textId="22A25A63" w:rsidR="00036664" w:rsidRDefault="00036664" w:rsidP="003B14BD">
      <w:pPr>
        <w:rPr>
          <w:rFonts w:ascii="Arial" w:eastAsia="Times New Roman" w:hAnsi="Arial" w:cs="Arial"/>
          <w:bCs/>
          <w:kern w:val="36"/>
          <w:sz w:val="24"/>
          <w:szCs w:val="24"/>
          <w:lang w:val="en" w:eastAsia="en-GB"/>
        </w:rPr>
      </w:pPr>
      <w:r>
        <w:rPr>
          <w:rFonts w:ascii="Arial" w:hAnsi="Arial" w:cs="Arial"/>
          <w:sz w:val="24"/>
          <w:szCs w:val="24"/>
        </w:rPr>
        <w:t>See</w:t>
      </w:r>
      <w:r w:rsidRPr="00625C52">
        <w:rPr>
          <w:rFonts w:ascii="Arial" w:eastAsia="Times New Roman" w:hAnsi="Arial" w:cs="Arial"/>
          <w:bCs/>
          <w:kern w:val="36"/>
          <w:sz w:val="24"/>
          <w:szCs w:val="24"/>
          <w:lang w:val="en" w:eastAsia="en-GB"/>
        </w:rPr>
        <w:t xml:space="preserve">: </w:t>
      </w:r>
      <w:hyperlink r:id="rId18" w:anchor="seeing-friends-and-family" w:history="1">
        <w:r w:rsidRPr="00625C52">
          <w:rPr>
            <w:rStyle w:val="Hyperlink"/>
            <w:rFonts w:ascii="Arial" w:eastAsia="Times New Roman" w:hAnsi="Arial" w:cs="Arial"/>
            <w:bCs/>
            <w:kern w:val="36"/>
            <w:sz w:val="24"/>
            <w:szCs w:val="24"/>
            <w:lang w:val="en" w:eastAsia="en-GB"/>
          </w:rPr>
          <w:t>Coronavirus (COVID-19): Meeting with others safely (social distancing)</w:t>
        </w:r>
      </w:hyperlink>
      <w:r w:rsidRPr="00625C52">
        <w:rPr>
          <w:rFonts w:ascii="Arial" w:eastAsia="Times New Roman" w:hAnsi="Arial" w:cs="Arial"/>
          <w:bCs/>
          <w:kern w:val="36"/>
          <w:sz w:val="24"/>
          <w:szCs w:val="24"/>
          <w:lang w:val="en" w:eastAsia="en-GB"/>
        </w:rPr>
        <w:t xml:space="preserve"> </w:t>
      </w:r>
    </w:p>
    <w:p w14:paraId="62D4C71D" w14:textId="03FA9410" w:rsidR="006F31D2" w:rsidRPr="00F74B1F" w:rsidRDefault="003152A2">
      <w:pPr>
        <w:rPr>
          <w:rFonts w:ascii="Arial" w:hAnsi="Arial" w:cs="Arial"/>
          <w:sz w:val="24"/>
          <w:szCs w:val="24"/>
        </w:rPr>
      </w:pPr>
      <w:r>
        <w:rPr>
          <w:rFonts w:ascii="Arial" w:hAnsi="Arial" w:cs="Arial"/>
          <w:sz w:val="24"/>
          <w:szCs w:val="24"/>
        </w:rPr>
        <w:t xml:space="preserve">To help children know how they should be </w:t>
      </w:r>
      <w:r w:rsidR="00D9282D">
        <w:rPr>
          <w:rFonts w:ascii="Arial" w:hAnsi="Arial" w:cs="Arial"/>
          <w:sz w:val="24"/>
          <w:szCs w:val="24"/>
        </w:rPr>
        <w:t>sharing spaces,</w:t>
      </w:r>
      <w:r>
        <w:rPr>
          <w:rFonts w:ascii="Arial" w:hAnsi="Arial" w:cs="Arial"/>
          <w:sz w:val="24"/>
          <w:szCs w:val="24"/>
        </w:rPr>
        <w:t xml:space="preserve"> you could consider a</w:t>
      </w:r>
      <w:r w:rsidR="006F31D2" w:rsidRPr="00426FAD">
        <w:rPr>
          <w:rFonts w:ascii="Arial" w:hAnsi="Arial" w:cs="Arial"/>
          <w:sz w:val="24"/>
          <w:szCs w:val="24"/>
        </w:rPr>
        <w:t xml:space="preserve">llocating hoops, </w:t>
      </w:r>
      <w:r>
        <w:rPr>
          <w:rFonts w:ascii="Arial" w:hAnsi="Arial" w:cs="Arial"/>
          <w:sz w:val="24"/>
          <w:szCs w:val="24"/>
        </w:rPr>
        <w:t xml:space="preserve">chairs, </w:t>
      </w:r>
      <w:r w:rsidR="006F31D2" w:rsidRPr="00426FAD">
        <w:rPr>
          <w:rFonts w:ascii="Arial" w:hAnsi="Arial" w:cs="Arial"/>
          <w:sz w:val="24"/>
          <w:szCs w:val="24"/>
        </w:rPr>
        <w:t>cushions</w:t>
      </w:r>
      <w:r w:rsidR="00DC22EC">
        <w:rPr>
          <w:rFonts w:ascii="Arial" w:hAnsi="Arial" w:cs="Arial"/>
          <w:sz w:val="24"/>
          <w:szCs w:val="24"/>
        </w:rPr>
        <w:t xml:space="preserve"> or</w:t>
      </w:r>
      <w:r w:rsidR="006F31D2" w:rsidRPr="00F74B1F">
        <w:rPr>
          <w:rFonts w:ascii="Arial" w:hAnsi="Arial" w:cs="Arial"/>
          <w:sz w:val="24"/>
          <w:szCs w:val="24"/>
        </w:rPr>
        <w:t xml:space="preserve"> blanket</w:t>
      </w:r>
      <w:r w:rsidR="00A53249" w:rsidRPr="00F74B1F">
        <w:rPr>
          <w:rFonts w:ascii="Arial" w:hAnsi="Arial" w:cs="Arial"/>
          <w:sz w:val="24"/>
          <w:szCs w:val="24"/>
        </w:rPr>
        <w:t>s</w:t>
      </w:r>
      <w:r w:rsidR="007F36A2">
        <w:rPr>
          <w:rFonts w:ascii="Arial" w:hAnsi="Arial" w:cs="Arial"/>
          <w:sz w:val="24"/>
          <w:szCs w:val="24"/>
        </w:rPr>
        <w:t>. These can be</w:t>
      </w:r>
      <w:r>
        <w:rPr>
          <w:rFonts w:ascii="Arial" w:hAnsi="Arial" w:cs="Arial"/>
          <w:sz w:val="24"/>
          <w:szCs w:val="24"/>
        </w:rPr>
        <w:t xml:space="preserve"> </w:t>
      </w:r>
      <w:r w:rsidR="007F36A2">
        <w:rPr>
          <w:rFonts w:ascii="Arial" w:hAnsi="Arial" w:cs="Arial"/>
          <w:sz w:val="24"/>
          <w:szCs w:val="24"/>
        </w:rPr>
        <w:t xml:space="preserve">quarantined for a period of time after use.  </w:t>
      </w:r>
      <w:r w:rsidR="000F09CA">
        <w:rPr>
          <w:rFonts w:ascii="Arial" w:hAnsi="Arial" w:cs="Arial"/>
          <w:sz w:val="24"/>
          <w:szCs w:val="24"/>
        </w:rPr>
        <w:t>Allocating specific places</w:t>
      </w:r>
      <w:r w:rsidR="006F31D2" w:rsidRPr="00F74B1F">
        <w:rPr>
          <w:rFonts w:ascii="Arial" w:hAnsi="Arial" w:cs="Arial"/>
          <w:sz w:val="24"/>
          <w:szCs w:val="24"/>
        </w:rPr>
        <w:t xml:space="preserve"> can be done in a way that is fun and makes </w:t>
      </w:r>
      <w:r w:rsidR="007F36A2">
        <w:rPr>
          <w:rFonts w:ascii="Arial" w:hAnsi="Arial" w:cs="Arial"/>
          <w:sz w:val="24"/>
          <w:szCs w:val="24"/>
        </w:rPr>
        <w:t>children</w:t>
      </w:r>
      <w:r w:rsidR="006F31D2" w:rsidRPr="00F74B1F">
        <w:rPr>
          <w:rFonts w:ascii="Arial" w:hAnsi="Arial" w:cs="Arial"/>
          <w:sz w:val="24"/>
          <w:szCs w:val="24"/>
        </w:rPr>
        <w:t xml:space="preserve"> feel special and welcomed. </w:t>
      </w:r>
      <w:r>
        <w:rPr>
          <w:rFonts w:ascii="Arial" w:hAnsi="Arial" w:cs="Arial"/>
          <w:sz w:val="24"/>
          <w:szCs w:val="24"/>
        </w:rPr>
        <w:t xml:space="preserve"> </w:t>
      </w:r>
      <w:r w:rsidR="006F31D2" w:rsidRPr="00F74B1F">
        <w:rPr>
          <w:rFonts w:ascii="Arial" w:hAnsi="Arial" w:cs="Arial"/>
          <w:sz w:val="24"/>
          <w:szCs w:val="24"/>
        </w:rPr>
        <w:t xml:space="preserve">Children should not be sharing resources: again providing individual </w:t>
      </w:r>
      <w:r w:rsidR="00A53249" w:rsidRPr="00F74B1F">
        <w:rPr>
          <w:rFonts w:ascii="Arial" w:hAnsi="Arial" w:cs="Arial"/>
          <w:sz w:val="24"/>
          <w:szCs w:val="24"/>
        </w:rPr>
        <w:t xml:space="preserve">named </w:t>
      </w:r>
      <w:r w:rsidR="006F31D2" w:rsidRPr="00F74B1F">
        <w:rPr>
          <w:rFonts w:ascii="Arial" w:hAnsi="Arial" w:cs="Arial"/>
          <w:sz w:val="24"/>
          <w:szCs w:val="24"/>
        </w:rPr>
        <w:t>packs of resources can be done in a way that helps children feel recognised and welcomed. Games and activities can be set up so all are together in what they do, but do not depend on them being physically very close.</w:t>
      </w:r>
    </w:p>
    <w:p w14:paraId="17E79667" w14:textId="551D5B8E" w:rsidR="006F31D2" w:rsidRPr="00F74B1F" w:rsidRDefault="006F31D2" w:rsidP="006F31D2">
      <w:pPr>
        <w:rPr>
          <w:rFonts w:ascii="Arial" w:hAnsi="Arial" w:cs="Arial"/>
          <w:sz w:val="24"/>
          <w:szCs w:val="24"/>
        </w:rPr>
      </w:pPr>
      <w:r w:rsidRPr="00F74B1F">
        <w:rPr>
          <w:rFonts w:ascii="Arial" w:hAnsi="Arial" w:cs="Arial"/>
          <w:sz w:val="24"/>
          <w:szCs w:val="24"/>
        </w:rPr>
        <w:t xml:space="preserve">Social distancing is not possible in the </w:t>
      </w:r>
      <w:r w:rsidRPr="00645CB2">
        <w:rPr>
          <w:rFonts w:ascii="Arial" w:hAnsi="Arial" w:cs="Arial"/>
          <w:bCs/>
          <w:sz w:val="24"/>
          <w:szCs w:val="24"/>
        </w:rPr>
        <w:t>care</w:t>
      </w:r>
      <w:r w:rsidRPr="00F74B1F">
        <w:rPr>
          <w:rFonts w:ascii="Arial" w:hAnsi="Arial" w:cs="Arial"/>
          <w:sz w:val="24"/>
          <w:szCs w:val="24"/>
        </w:rPr>
        <w:t xml:space="preserve"> of small children</w:t>
      </w:r>
      <w:r w:rsidR="007F36A2">
        <w:rPr>
          <w:rFonts w:ascii="Arial" w:hAnsi="Arial" w:cs="Arial"/>
          <w:sz w:val="24"/>
          <w:szCs w:val="24"/>
        </w:rPr>
        <w:t>. V</w:t>
      </w:r>
      <w:r w:rsidRPr="00F74B1F">
        <w:rPr>
          <w:rFonts w:ascii="Arial" w:hAnsi="Arial" w:cs="Arial"/>
          <w:sz w:val="24"/>
          <w:szCs w:val="24"/>
        </w:rPr>
        <w:t xml:space="preserve">olunteers need to be comfortable with this and to use other ways to minimise risk: face coverings and </w:t>
      </w:r>
      <w:r w:rsidR="007B12A8">
        <w:rPr>
          <w:rFonts w:ascii="Arial" w:hAnsi="Arial" w:cs="Arial"/>
          <w:sz w:val="24"/>
          <w:szCs w:val="24"/>
        </w:rPr>
        <w:t xml:space="preserve">everyone can repeat </w:t>
      </w:r>
      <w:r w:rsidRPr="00F74B1F">
        <w:rPr>
          <w:rFonts w:ascii="Arial" w:hAnsi="Arial" w:cs="Arial"/>
          <w:sz w:val="24"/>
          <w:szCs w:val="24"/>
        </w:rPr>
        <w:t>hand washing/use of hand gel</w:t>
      </w:r>
      <w:r w:rsidR="00A53249" w:rsidRPr="00F74B1F">
        <w:rPr>
          <w:rFonts w:ascii="Arial" w:hAnsi="Arial" w:cs="Arial"/>
          <w:sz w:val="24"/>
          <w:szCs w:val="24"/>
        </w:rPr>
        <w:t>.</w:t>
      </w:r>
      <w:r w:rsidR="007F36A2">
        <w:rPr>
          <w:rFonts w:ascii="Arial" w:hAnsi="Arial" w:cs="Arial"/>
          <w:sz w:val="24"/>
          <w:szCs w:val="24"/>
        </w:rPr>
        <w:t xml:space="preserve"> </w:t>
      </w:r>
      <w:r w:rsidR="00D9282D">
        <w:rPr>
          <w:rFonts w:ascii="Arial" w:hAnsi="Arial" w:cs="Arial"/>
          <w:sz w:val="24"/>
          <w:szCs w:val="24"/>
        </w:rPr>
        <w:t xml:space="preserve"> See </w:t>
      </w:r>
      <w:hyperlink r:id="rId19" w:history="1">
        <w:r w:rsidR="00D9282D" w:rsidRPr="00036664">
          <w:rPr>
            <w:rStyle w:val="Hyperlink"/>
            <w:rFonts w:ascii="Arial" w:eastAsia="Times New Roman" w:hAnsi="Arial" w:cs="Arial"/>
            <w:sz w:val="24"/>
            <w:szCs w:val="24"/>
            <w:lang w:val="en" w:eastAsia="en-GB"/>
          </w:rPr>
          <w:t>Protective measures for holiday or after-school clubs and other out-of-school settings</w:t>
        </w:r>
      </w:hyperlink>
      <w:r w:rsidR="00D9282D">
        <w:rPr>
          <w:rFonts w:ascii="Arial" w:eastAsia="Times New Roman" w:hAnsi="Arial" w:cs="Arial"/>
          <w:sz w:val="24"/>
          <w:szCs w:val="24"/>
          <w:lang w:val="en" w:eastAsia="en-GB"/>
        </w:rPr>
        <w:t>.</w:t>
      </w:r>
      <w:r w:rsidR="00D9282D" w:rsidRPr="007F36A2" w:rsidDel="00D9282D">
        <w:rPr>
          <w:rFonts w:ascii="Arial" w:hAnsi="Arial" w:cs="Arial"/>
          <w:color w:val="FF0000"/>
          <w:sz w:val="24"/>
          <w:szCs w:val="24"/>
        </w:rPr>
        <w:t xml:space="preserve"> </w:t>
      </w:r>
    </w:p>
    <w:p w14:paraId="0C733DF7"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How do we keep in touch with children who don’t attend?</w:t>
      </w:r>
    </w:p>
    <w:p w14:paraId="3C1CF6AF" w14:textId="1A4EEA37" w:rsidR="00426FAD" w:rsidRPr="0097169F" w:rsidRDefault="00426FAD" w:rsidP="00426FAD">
      <w:pPr>
        <w:rPr>
          <w:rFonts w:ascii="Arial" w:hAnsi="Arial" w:cs="Arial"/>
          <w:color w:val="000000"/>
          <w:sz w:val="24"/>
          <w:szCs w:val="24"/>
        </w:rPr>
      </w:pPr>
      <w:r w:rsidRPr="0097169F">
        <w:rPr>
          <w:rFonts w:ascii="Arial" w:hAnsi="Arial" w:cs="Arial"/>
          <w:color w:val="000000"/>
          <w:sz w:val="24"/>
          <w:szCs w:val="24"/>
        </w:rPr>
        <w:t xml:space="preserve">Keeping different members in the meeting is important: phone calls, letter, cards, zoom meetings, meeting face to face (under the guidelines for your </w:t>
      </w:r>
      <w:r w:rsidR="00F42805">
        <w:rPr>
          <w:rFonts w:ascii="Arial" w:hAnsi="Arial" w:cs="Arial"/>
          <w:color w:val="000000"/>
          <w:sz w:val="24"/>
          <w:szCs w:val="24"/>
        </w:rPr>
        <w:t>local area</w:t>
      </w:r>
      <w:r w:rsidRPr="0097169F">
        <w:rPr>
          <w:rFonts w:ascii="Arial" w:hAnsi="Arial" w:cs="Arial"/>
          <w:color w:val="000000"/>
          <w:sz w:val="24"/>
          <w:szCs w:val="24"/>
        </w:rPr>
        <w:t xml:space="preserve"> at any given time) will all help people feel connected. The physical receipt of an activity that children know other children will be doing helps the feeling of connection. If they do meet virtually they can show what they have made or done, or items may be kept and combined in the future.</w:t>
      </w:r>
    </w:p>
    <w:p w14:paraId="3E307C21" w14:textId="6FA7E842"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Our meeting is blended</w:t>
      </w:r>
      <w:r w:rsidR="007F36A2">
        <w:rPr>
          <w:rFonts w:ascii="Arial" w:hAnsi="Arial" w:cs="Arial"/>
          <w:b/>
          <w:color w:val="000000"/>
          <w:sz w:val="24"/>
          <w:szCs w:val="24"/>
        </w:rPr>
        <w:t>. H</w:t>
      </w:r>
      <w:r w:rsidRPr="0097169F">
        <w:rPr>
          <w:rFonts w:ascii="Arial" w:hAnsi="Arial" w:cs="Arial"/>
          <w:b/>
          <w:color w:val="000000"/>
          <w:sz w:val="24"/>
          <w:szCs w:val="24"/>
        </w:rPr>
        <w:t>ow can children’s meeting do this?</w:t>
      </w:r>
    </w:p>
    <w:p w14:paraId="6516CEAF" w14:textId="270A2413" w:rsidR="00426FAD" w:rsidRPr="0097169F" w:rsidRDefault="00426FAD" w:rsidP="00426FAD">
      <w:pPr>
        <w:rPr>
          <w:rFonts w:ascii="Arial" w:hAnsi="Arial" w:cs="Arial"/>
          <w:color w:val="000000"/>
          <w:sz w:val="24"/>
          <w:szCs w:val="24"/>
        </w:rPr>
      </w:pPr>
      <w:r w:rsidRPr="0097169F">
        <w:rPr>
          <w:rFonts w:ascii="Arial" w:hAnsi="Arial" w:cs="Arial"/>
          <w:color w:val="000000"/>
          <w:sz w:val="24"/>
          <w:szCs w:val="24"/>
        </w:rPr>
        <w:t>Children’s meeting could join a blended meeting with adults or other children either for a period of worship</w:t>
      </w:r>
      <w:r w:rsidR="007F36A2">
        <w:rPr>
          <w:rFonts w:ascii="Arial" w:hAnsi="Arial" w:cs="Arial"/>
          <w:color w:val="000000"/>
          <w:sz w:val="24"/>
          <w:szCs w:val="24"/>
        </w:rPr>
        <w:t xml:space="preserve"> </w:t>
      </w:r>
      <w:r w:rsidRPr="0097169F">
        <w:rPr>
          <w:rFonts w:ascii="Arial" w:hAnsi="Arial" w:cs="Arial"/>
          <w:color w:val="000000"/>
          <w:sz w:val="24"/>
          <w:szCs w:val="24"/>
        </w:rPr>
        <w:t>/</w:t>
      </w:r>
      <w:r w:rsidR="007F36A2">
        <w:rPr>
          <w:rFonts w:ascii="Arial" w:hAnsi="Arial" w:cs="Arial"/>
          <w:color w:val="000000"/>
          <w:sz w:val="24"/>
          <w:szCs w:val="24"/>
        </w:rPr>
        <w:t xml:space="preserve"> </w:t>
      </w:r>
      <w:r w:rsidRPr="0097169F">
        <w:rPr>
          <w:rFonts w:ascii="Arial" w:hAnsi="Arial" w:cs="Arial"/>
          <w:color w:val="000000"/>
          <w:sz w:val="24"/>
          <w:szCs w:val="24"/>
        </w:rPr>
        <w:t>after worship has finished for afterword, notices or sharing</w:t>
      </w:r>
      <w:r>
        <w:rPr>
          <w:rFonts w:ascii="Arial" w:hAnsi="Arial" w:cs="Arial"/>
          <w:color w:val="000000"/>
          <w:sz w:val="24"/>
          <w:szCs w:val="24"/>
        </w:rPr>
        <w:t>. T</w:t>
      </w:r>
      <w:r w:rsidRPr="0097169F">
        <w:rPr>
          <w:rFonts w:ascii="Arial" w:hAnsi="Arial" w:cs="Arial"/>
          <w:color w:val="000000"/>
          <w:sz w:val="24"/>
          <w:szCs w:val="24"/>
        </w:rPr>
        <w:t xml:space="preserve">his could be done by </w:t>
      </w:r>
      <w:r w:rsidR="00F42805">
        <w:rPr>
          <w:rFonts w:ascii="Arial" w:hAnsi="Arial" w:cs="Arial"/>
          <w:color w:val="000000"/>
          <w:sz w:val="24"/>
          <w:szCs w:val="24"/>
        </w:rPr>
        <w:t>simply using</w:t>
      </w:r>
      <w:r w:rsidR="007F36A2">
        <w:rPr>
          <w:rFonts w:ascii="Arial" w:hAnsi="Arial" w:cs="Arial"/>
          <w:color w:val="000000"/>
          <w:sz w:val="24"/>
          <w:szCs w:val="24"/>
        </w:rPr>
        <w:t xml:space="preserve"> a</w:t>
      </w:r>
      <w:r w:rsidRPr="0097169F">
        <w:rPr>
          <w:rFonts w:ascii="Arial" w:hAnsi="Arial" w:cs="Arial"/>
          <w:color w:val="000000"/>
          <w:sz w:val="24"/>
          <w:szCs w:val="24"/>
        </w:rPr>
        <w:t xml:space="preserve"> smart phone or tablet from where the children are meeting. </w:t>
      </w:r>
    </w:p>
    <w:p w14:paraId="37040177" w14:textId="7FEDD75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Can children join with adults in meeting?</w:t>
      </w:r>
    </w:p>
    <w:p w14:paraId="50DB1D63" w14:textId="02999CC5" w:rsidR="00F42805" w:rsidRPr="0097169F" w:rsidRDefault="007F36A2" w:rsidP="00426FAD">
      <w:pPr>
        <w:rPr>
          <w:rFonts w:ascii="Arial" w:hAnsi="Arial" w:cs="Arial"/>
          <w:color w:val="000000"/>
          <w:sz w:val="24"/>
          <w:szCs w:val="24"/>
        </w:rPr>
      </w:pPr>
      <w:r>
        <w:rPr>
          <w:rFonts w:ascii="Arial" w:hAnsi="Arial" w:cs="Arial"/>
          <w:color w:val="000000"/>
          <w:sz w:val="24"/>
          <w:szCs w:val="24"/>
        </w:rPr>
        <w:t>Yes, t</w:t>
      </w:r>
      <w:r w:rsidR="00426FAD" w:rsidRPr="0097169F">
        <w:rPr>
          <w:rFonts w:ascii="Arial" w:hAnsi="Arial" w:cs="Arial"/>
          <w:color w:val="000000"/>
          <w:sz w:val="24"/>
          <w:szCs w:val="24"/>
        </w:rPr>
        <w:t xml:space="preserve">he risk assessment for opening </w:t>
      </w:r>
      <w:r>
        <w:rPr>
          <w:rFonts w:ascii="Arial" w:hAnsi="Arial" w:cs="Arial"/>
          <w:color w:val="000000"/>
          <w:sz w:val="24"/>
          <w:szCs w:val="24"/>
        </w:rPr>
        <w:t>the place of</w:t>
      </w:r>
      <w:r w:rsidR="00426FAD" w:rsidRPr="0097169F">
        <w:rPr>
          <w:rFonts w:ascii="Arial" w:hAnsi="Arial" w:cs="Arial"/>
          <w:color w:val="000000"/>
          <w:sz w:val="24"/>
          <w:szCs w:val="24"/>
        </w:rPr>
        <w:t xml:space="preserve"> worship should include this option if it were to be done. </w:t>
      </w:r>
      <w:r>
        <w:rPr>
          <w:rFonts w:ascii="Arial" w:hAnsi="Arial" w:cs="Arial"/>
          <w:color w:val="000000"/>
          <w:sz w:val="24"/>
          <w:szCs w:val="24"/>
        </w:rPr>
        <w:t>Consideration</w:t>
      </w:r>
      <w:r w:rsidR="00426FAD" w:rsidRPr="0097169F">
        <w:rPr>
          <w:rFonts w:ascii="Arial" w:hAnsi="Arial" w:cs="Arial"/>
          <w:color w:val="000000"/>
          <w:sz w:val="24"/>
          <w:szCs w:val="24"/>
        </w:rPr>
        <w:t xml:space="preserve"> might need to be made to </w:t>
      </w:r>
      <w:r>
        <w:rPr>
          <w:rFonts w:ascii="Arial" w:hAnsi="Arial" w:cs="Arial"/>
          <w:color w:val="000000"/>
          <w:sz w:val="24"/>
          <w:szCs w:val="24"/>
        </w:rPr>
        <w:t xml:space="preserve">safely </w:t>
      </w:r>
      <w:r w:rsidR="00426FAD" w:rsidRPr="0097169F">
        <w:rPr>
          <w:rFonts w:ascii="Arial" w:hAnsi="Arial" w:cs="Arial"/>
          <w:color w:val="000000"/>
          <w:sz w:val="24"/>
          <w:szCs w:val="24"/>
        </w:rPr>
        <w:t>moving around the building. All age worship with socially distanced family groups could be easier to manage than children joining or leaving o</w:t>
      </w:r>
      <w:r w:rsidR="00002239">
        <w:rPr>
          <w:rFonts w:ascii="Arial" w:hAnsi="Arial" w:cs="Arial"/>
          <w:color w:val="000000"/>
          <w:sz w:val="24"/>
          <w:szCs w:val="24"/>
        </w:rPr>
        <w:t>thers part way through worship.</w:t>
      </w:r>
    </w:p>
    <w:p w14:paraId="699ADA00" w14:textId="43D338B2"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If the parents are the children’s meetings volunteers</w:t>
      </w:r>
      <w:r w:rsidR="007F36A2">
        <w:rPr>
          <w:rFonts w:ascii="Arial" w:hAnsi="Arial" w:cs="Arial"/>
          <w:b/>
          <w:color w:val="000000"/>
          <w:sz w:val="24"/>
          <w:szCs w:val="24"/>
        </w:rPr>
        <w:t>,</w:t>
      </w:r>
      <w:r w:rsidRPr="0097169F">
        <w:rPr>
          <w:rFonts w:ascii="Arial" w:hAnsi="Arial" w:cs="Arial"/>
          <w:b/>
          <w:color w:val="000000"/>
          <w:sz w:val="24"/>
          <w:szCs w:val="24"/>
        </w:rPr>
        <w:t xml:space="preserve"> what changes then?</w:t>
      </w:r>
    </w:p>
    <w:p w14:paraId="74AA2BC1" w14:textId="1932DE0E" w:rsidR="00426FAD" w:rsidRPr="0097169F" w:rsidRDefault="00B64892" w:rsidP="00426FAD">
      <w:pPr>
        <w:rPr>
          <w:rFonts w:ascii="Arial" w:hAnsi="Arial" w:cs="Arial"/>
          <w:b/>
          <w:color w:val="000000"/>
          <w:sz w:val="24"/>
          <w:szCs w:val="24"/>
        </w:rPr>
      </w:pPr>
      <w:r>
        <w:rPr>
          <w:rFonts w:ascii="Arial" w:hAnsi="Arial" w:cs="Arial"/>
          <w:color w:val="000000"/>
          <w:sz w:val="24"/>
          <w:szCs w:val="24"/>
        </w:rPr>
        <w:t>T</w:t>
      </w:r>
      <w:r w:rsidRPr="0097169F">
        <w:rPr>
          <w:rFonts w:ascii="Arial" w:hAnsi="Arial" w:cs="Arial"/>
          <w:color w:val="000000"/>
          <w:sz w:val="24"/>
          <w:szCs w:val="24"/>
        </w:rPr>
        <w:t xml:space="preserve">he guidance </w:t>
      </w:r>
      <w:r>
        <w:rPr>
          <w:rFonts w:ascii="Arial" w:hAnsi="Arial" w:cs="Arial"/>
          <w:color w:val="000000"/>
          <w:sz w:val="24"/>
          <w:szCs w:val="24"/>
        </w:rPr>
        <w:t>is the same for parents as for other volunteers</w:t>
      </w:r>
      <w:r w:rsidR="000F09CA">
        <w:rPr>
          <w:rFonts w:ascii="Arial" w:hAnsi="Arial" w:cs="Arial"/>
          <w:color w:val="000000"/>
          <w:sz w:val="24"/>
          <w:szCs w:val="24"/>
        </w:rPr>
        <w:t>,</w:t>
      </w:r>
      <w:r>
        <w:rPr>
          <w:rFonts w:ascii="Arial" w:hAnsi="Arial" w:cs="Arial"/>
          <w:color w:val="000000"/>
          <w:sz w:val="24"/>
          <w:szCs w:val="24"/>
        </w:rPr>
        <w:t xml:space="preserve"> provided they have been </w:t>
      </w:r>
      <w:r w:rsidR="00426FAD" w:rsidRPr="0097169F">
        <w:rPr>
          <w:rFonts w:ascii="Arial" w:hAnsi="Arial" w:cs="Arial"/>
          <w:color w:val="000000"/>
          <w:sz w:val="24"/>
          <w:szCs w:val="24"/>
        </w:rPr>
        <w:t>recruited in the manner specified by their Area Meeting Safeguarding procedures</w:t>
      </w:r>
      <w:r>
        <w:rPr>
          <w:rFonts w:ascii="Arial" w:hAnsi="Arial" w:cs="Arial"/>
          <w:color w:val="000000"/>
          <w:sz w:val="24"/>
          <w:szCs w:val="24"/>
        </w:rPr>
        <w:t>. They are acting as voluntary staff at the children’s meeting.</w:t>
      </w:r>
      <w:r w:rsidR="00426FAD" w:rsidRPr="0097169F">
        <w:rPr>
          <w:rFonts w:ascii="Arial" w:hAnsi="Arial" w:cs="Arial"/>
          <w:color w:val="000000"/>
          <w:sz w:val="24"/>
          <w:szCs w:val="24"/>
        </w:rPr>
        <w:t xml:space="preserve"> </w:t>
      </w:r>
    </w:p>
    <w:p w14:paraId="403BAA32"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Do we have to remove toys?</w:t>
      </w:r>
    </w:p>
    <w:p w14:paraId="4BFD065F" w14:textId="77777777"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lastRenderedPageBreak/>
        <w:t>Any shared facilities for children, such as play corners, soft furnishings, soft toys and toys that are hard to clean, should be removed and/or put out of use.​</w:t>
      </w:r>
    </w:p>
    <w:p w14:paraId="44EA4BEB" w14:textId="435DFDFE"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What cleaning should we do?</w:t>
      </w:r>
    </w:p>
    <w:p w14:paraId="6B6F554E" w14:textId="77777777"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Particular attention should be paid to cleaning frequently touched surfaces by children and those that are at child height.</w:t>
      </w:r>
    </w:p>
    <w:p w14:paraId="2928707F"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What records should we keep?</w:t>
      </w:r>
    </w:p>
    <w:p w14:paraId="0F7085FE" w14:textId="77777777"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All attendees should provide contact details for the purposes of NHS Test and Trace.</w:t>
      </w:r>
    </w:p>
    <w:p w14:paraId="3CE5B24E" w14:textId="1263C28A" w:rsidR="00426FAD" w:rsidRDefault="0034071E" w:rsidP="006F31D2">
      <w:pPr>
        <w:spacing w:before="100" w:beforeAutospacing="1" w:after="100" w:afterAutospacing="1" w:line="240" w:lineRule="auto"/>
        <w:rPr>
          <w:rFonts w:ascii="Arial" w:hAnsi="Arial" w:cs="Arial"/>
          <w:b/>
          <w:sz w:val="24"/>
          <w:szCs w:val="24"/>
        </w:rPr>
      </w:pPr>
      <w:r>
        <w:rPr>
          <w:rFonts w:ascii="Arial" w:hAnsi="Arial" w:cs="Arial"/>
          <w:b/>
          <w:color w:val="000000"/>
          <w:sz w:val="24"/>
          <w:szCs w:val="24"/>
        </w:rPr>
        <w:t>C</w:t>
      </w:r>
      <w:r w:rsidR="007026C3" w:rsidRPr="0034071E">
        <w:rPr>
          <w:rFonts w:ascii="Arial" w:hAnsi="Arial" w:cs="Arial"/>
          <w:b/>
          <w:color w:val="000000"/>
          <w:sz w:val="24"/>
          <w:szCs w:val="24"/>
        </w:rPr>
        <w:t>an we worship outdoors?</w:t>
      </w:r>
      <w:bookmarkStart w:id="0" w:name="_GoBack"/>
      <w:bookmarkEnd w:id="0"/>
    </w:p>
    <w:p w14:paraId="11FDC54D" w14:textId="02A65DAF" w:rsidR="000F09CA" w:rsidRDefault="000F09CA" w:rsidP="006F31D2">
      <w:pPr>
        <w:spacing w:before="100" w:beforeAutospacing="1" w:after="100" w:afterAutospacing="1" w:line="240" w:lineRule="auto"/>
        <w:rPr>
          <w:rFonts w:ascii="Arial" w:hAnsi="Arial" w:cs="Arial"/>
          <w:bCs/>
          <w:color w:val="000000"/>
          <w:sz w:val="24"/>
          <w:szCs w:val="24"/>
          <w:lang w:val="en"/>
        </w:rPr>
      </w:pPr>
      <w:r w:rsidRPr="00645CB2">
        <w:rPr>
          <w:rFonts w:ascii="Arial" w:hAnsi="Arial" w:cs="Arial"/>
          <w:sz w:val="24"/>
          <w:szCs w:val="24"/>
        </w:rPr>
        <w:t>See</w:t>
      </w:r>
      <w:r w:rsidR="00D9282D">
        <w:rPr>
          <w:rFonts w:ascii="Arial" w:hAnsi="Arial" w:cs="Arial"/>
          <w:sz w:val="24"/>
          <w:szCs w:val="24"/>
        </w:rPr>
        <w:t xml:space="preserve"> the </w:t>
      </w:r>
      <w:hyperlink r:id="rId20" w:history="1">
        <w:r w:rsidRPr="00645CB2">
          <w:rPr>
            <w:rStyle w:val="Hyperlink"/>
            <w:rFonts w:ascii="Arial" w:hAnsi="Arial" w:cs="Arial"/>
            <w:sz w:val="24"/>
            <w:szCs w:val="24"/>
          </w:rPr>
          <w:t>BYM guidance</w:t>
        </w:r>
      </w:hyperlink>
      <w:r w:rsidRPr="00645CB2">
        <w:rPr>
          <w:rFonts w:ascii="Arial" w:hAnsi="Arial" w:cs="Arial"/>
          <w:sz w:val="24"/>
          <w:szCs w:val="24"/>
        </w:rPr>
        <w:t xml:space="preserve"> </w:t>
      </w:r>
      <w:r>
        <w:rPr>
          <w:rFonts w:ascii="Arial" w:hAnsi="Arial" w:cs="Arial"/>
          <w:sz w:val="24"/>
          <w:szCs w:val="24"/>
        </w:rPr>
        <w:t xml:space="preserve">on worshipping outdoors and the </w:t>
      </w:r>
      <w:hyperlink r:id="rId21" w:history="1">
        <w:r w:rsidRPr="00036664">
          <w:rPr>
            <w:rStyle w:val="Hyperlink"/>
            <w:rFonts w:ascii="Arial" w:hAnsi="Arial" w:cs="Arial"/>
            <w:bCs/>
            <w:sz w:val="24"/>
            <w:szCs w:val="24"/>
            <w:lang w:val="en"/>
          </w:rPr>
          <w:t>COVID-19: guidance for the safe use of places of worship during the pandemic</w:t>
        </w:r>
      </w:hyperlink>
      <w:r>
        <w:rPr>
          <w:rFonts w:ascii="Arial" w:hAnsi="Arial" w:cs="Arial"/>
          <w:bCs/>
          <w:color w:val="000000"/>
          <w:sz w:val="24"/>
          <w:szCs w:val="24"/>
          <w:lang w:val="en"/>
        </w:rPr>
        <w:t>.</w:t>
      </w:r>
    </w:p>
    <w:p w14:paraId="058358EF" w14:textId="5CA2B95F" w:rsidR="00215321" w:rsidRPr="00002239" w:rsidRDefault="000F09CA" w:rsidP="00645CB2">
      <w:pPr>
        <w:spacing w:before="100" w:beforeAutospacing="1" w:after="100" w:afterAutospacing="1" w:line="240" w:lineRule="auto"/>
        <w:rPr>
          <w:rFonts w:ascii="Arial" w:hAnsi="Arial" w:cs="Arial"/>
          <w:bCs/>
          <w:sz w:val="24"/>
          <w:szCs w:val="24"/>
          <w:lang w:val="en"/>
        </w:rPr>
      </w:pPr>
      <w:r>
        <w:rPr>
          <w:rFonts w:ascii="Arial" w:hAnsi="Arial" w:cs="Arial"/>
          <w:bCs/>
          <w:color w:val="000000"/>
          <w:sz w:val="24"/>
          <w:szCs w:val="24"/>
          <w:lang w:val="en"/>
        </w:rPr>
        <w:t>A useful checklist can also be found here:</w:t>
      </w:r>
      <w:r w:rsidR="0097169F" w:rsidRPr="00645CB2">
        <w:rPr>
          <w:rFonts w:ascii="Arial" w:hAnsi="Arial" w:cs="Arial"/>
          <w:sz w:val="24"/>
          <w:szCs w:val="24"/>
        </w:rPr>
        <w:t xml:space="preserve"> </w:t>
      </w:r>
      <w:hyperlink r:id="rId22" w:history="1">
        <w:r w:rsidR="00E3716E" w:rsidRPr="00645CB2">
          <w:rPr>
            <w:rStyle w:val="Hyperlink"/>
            <w:rFonts w:ascii="Arial" w:hAnsi="Arial" w:cs="Arial"/>
            <w:bCs/>
            <w:sz w:val="24"/>
            <w:szCs w:val="24"/>
            <w:lang w:val="en"/>
          </w:rPr>
          <w:t>High Holy Day services and gatherings COVID-19 checklist</w:t>
        </w:r>
      </w:hyperlink>
    </w:p>
    <w:sectPr w:rsidR="00215321" w:rsidRPr="00002239" w:rsidSect="00EC3CC0">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9266C" w14:textId="77777777" w:rsidR="006B0D1F" w:rsidRDefault="006B0D1F" w:rsidP="00EC3CC0">
      <w:pPr>
        <w:spacing w:after="0" w:line="240" w:lineRule="auto"/>
      </w:pPr>
      <w:r>
        <w:separator/>
      </w:r>
    </w:p>
  </w:endnote>
  <w:endnote w:type="continuationSeparator" w:id="0">
    <w:p w14:paraId="2C05C441" w14:textId="77777777" w:rsidR="006B0D1F" w:rsidRDefault="006B0D1F" w:rsidP="00EC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0046" w14:textId="77777777" w:rsidR="006B0D1F" w:rsidRDefault="006B0D1F" w:rsidP="00EC3CC0">
      <w:pPr>
        <w:spacing w:after="0" w:line="240" w:lineRule="auto"/>
      </w:pPr>
      <w:r>
        <w:separator/>
      </w:r>
    </w:p>
  </w:footnote>
  <w:footnote w:type="continuationSeparator" w:id="0">
    <w:p w14:paraId="7B3A21F1" w14:textId="77777777" w:rsidR="006B0D1F" w:rsidRDefault="006B0D1F" w:rsidP="00EC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92CB" w14:textId="77777777" w:rsidR="00EC3CC0" w:rsidRDefault="00EC3CC0">
    <w:pPr>
      <w:pStyle w:val="Header"/>
    </w:pPr>
    <w:r>
      <w:rPr>
        <w:noProof/>
        <w:lang w:eastAsia="en-GB"/>
      </w:rPr>
      <w:drawing>
        <wp:anchor distT="0" distB="0" distL="114300" distR="114300" simplePos="0" relativeHeight="251659264" behindDoc="1" locked="0" layoutInCell="1" allowOverlap="1" wp14:anchorId="149C72D5" wp14:editId="50EE1F7B">
          <wp:simplePos x="0" y="0"/>
          <wp:positionH relativeFrom="margin">
            <wp:align>right</wp:align>
          </wp:positionH>
          <wp:positionV relativeFrom="paragraph">
            <wp:posOffset>174625</wp:posOffset>
          </wp:positionV>
          <wp:extent cx="1134745" cy="1981835"/>
          <wp:effectExtent l="0" t="0" r="8255" b="0"/>
          <wp:wrapTight wrapText="bothSides">
            <wp:wrapPolygon edited="0">
              <wp:start x="0" y="0"/>
              <wp:lineTo x="0" y="21385"/>
              <wp:lineTo x="21395" y="2138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1">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FD2"/>
    <w:multiLevelType w:val="hybridMultilevel"/>
    <w:tmpl w:val="305230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87229"/>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0B266A4C"/>
    <w:multiLevelType w:val="hybridMultilevel"/>
    <w:tmpl w:val="83F85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6880"/>
    <w:multiLevelType w:val="hybridMultilevel"/>
    <w:tmpl w:val="74C424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F12223"/>
    <w:multiLevelType w:val="multilevel"/>
    <w:tmpl w:val="BE10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32F7"/>
    <w:multiLevelType w:val="hybridMultilevel"/>
    <w:tmpl w:val="C2106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F128F"/>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3B1B359B"/>
    <w:multiLevelType w:val="hybridMultilevel"/>
    <w:tmpl w:val="755A7B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B282FB5"/>
    <w:multiLevelType w:val="multilevel"/>
    <w:tmpl w:val="C06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2B2835"/>
    <w:multiLevelType w:val="hybridMultilevel"/>
    <w:tmpl w:val="43626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97693"/>
    <w:multiLevelType w:val="hybridMultilevel"/>
    <w:tmpl w:val="7CDA34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9309F7"/>
    <w:multiLevelType w:val="hybridMultilevel"/>
    <w:tmpl w:val="FCF4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1"/>
  </w:num>
  <w:num w:numId="7">
    <w:abstractNumId w:val="10"/>
  </w:num>
  <w:num w:numId="8">
    <w:abstractNumId w:val="9"/>
  </w:num>
  <w:num w:numId="9">
    <w:abstractNumId w:val="2"/>
  </w:num>
  <w:num w:numId="10">
    <w:abstractNumId w:val="6"/>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21"/>
    <w:rsid w:val="00002239"/>
    <w:rsid w:val="00036664"/>
    <w:rsid w:val="00073445"/>
    <w:rsid w:val="000A1D2F"/>
    <w:rsid w:val="000A75DA"/>
    <w:rsid w:val="000F09CA"/>
    <w:rsid w:val="001C3CDD"/>
    <w:rsid w:val="001D060D"/>
    <w:rsid w:val="001D06D9"/>
    <w:rsid w:val="00215321"/>
    <w:rsid w:val="00225E54"/>
    <w:rsid w:val="00262435"/>
    <w:rsid w:val="002C55F0"/>
    <w:rsid w:val="003152A2"/>
    <w:rsid w:val="00320946"/>
    <w:rsid w:val="0034071E"/>
    <w:rsid w:val="0034489D"/>
    <w:rsid w:val="00376DF9"/>
    <w:rsid w:val="003B14BD"/>
    <w:rsid w:val="00426FAD"/>
    <w:rsid w:val="004365BA"/>
    <w:rsid w:val="004A4F95"/>
    <w:rsid w:val="005802EF"/>
    <w:rsid w:val="00645CB2"/>
    <w:rsid w:val="006B0D1F"/>
    <w:rsid w:val="006F31D2"/>
    <w:rsid w:val="007026C3"/>
    <w:rsid w:val="00704D3F"/>
    <w:rsid w:val="00752526"/>
    <w:rsid w:val="00790034"/>
    <w:rsid w:val="007B12A8"/>
    <w:rsid w:val="007F36A2"/>
    <w:rsid w:val="007F576E"/>
    <w:rsid w:val="008E0FF5"/>
    <w:rsid w:val="008F3950"/>
    <w:rsid w:val="00953C18"/>
    <w:rsid w:val="00954A85"/>
    <w:rsid w:val="0097169F"/>
    <w:rsid w:val="009A0A25"/>
    <w:rsid w:val="00A53249"/>
    <w:rsid w:val="00AC0ABC"/>
    <w:rsid w:val="00B02F59"/>
    <w:rsid w:val="00B43877"/>
    <w:rsid w:val="00B62260"/>
    <w:rsid w:val="00B64892"/>
    <w:rsid w:val="00B83B04"/>
    <w:rsid w:val="00C1544E"/>
    <w:rsid w:val="00D31446"/>
    <w:rsid w:val="00D3746B"/>
    <w:rsid w:val="00D9282D"/>
    <w:rsid w:val="00DC22EC"/>
    <w:rsid w:val="00E3716E"/>
    <w:rsid w:val="00EC3CC0"/>
    <w:rsid w:val="00F42805"/>
    <w:rsid w:val="00F7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160D"/>
  <w15:chartTrackingRefBased/>
  <w15:docId w15:val="{7C0E23E1-85A1-461B-BDD9-A133EF8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F5"/>
  </w:style>
  <w:style w:type="paragraph" w:styleId="Heading1">
    <w:name w:val="heading 1"/>
    <w:basedOn w:val="Normal"/>
    <w:next w:val="Normal"/>
    <w:link w:val="Heading1Char"/>
    <w:uiPriority w:val="9"/>
    <w:qFormat/>
    <w:rsid w:val="00E3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F5"/>
    <w:pPr>
      <w:ind w:left="720"/>
      <w:contextualSpacing/>
    </w:pPr>
  </w:style>
  <w:style w:type="character" w:styleId="Hyperlink">
    <w:name w:val="Hyperlink"/>
    <w:basedOn w:val="DefaultParagraphFont"/>
    <w:uiPriority w:val="99"/>
    <w:unhideWhenUsed/>
    <w:rsid w:val="00215321"/>
    <w:rPr>
      <w:color w:val="0563C1"/>
      <w:u w:val="single"/>
    </w:rPr>
  </w:style>
  <w:style w:type="character" w:styleId="FollowedHyperlink">
    <w:name w:val="FollowedHyperlink"/>
    <w:basedOn w:val="DefaultParagraphFont"/>
    <w:uiPriority w:val="99"/>
    <w:semiHidden/>
    <w:unhideWhenUsed/>
    <w:rsid w:val="00215321"/>
    <w:rPr>
      <w:color w:val="954F72" w:themeColor="followedHyperlink"/>
      <w:u w:val="single"/>
    </w:rPr>
  </w:style>
  <w:style w:type="character" w:styleId="CommentReference">
    <w:name w:val="annotation reference"/>
    <w:basedOn w:val="DefaultParagraphFont"/>
    <w:uiPriority w:val="99"/>
    <w:semiHidden/>
    <w:unhideWhenUsed/>
    <w:rsid w:val="00EC3CC0"/>
    <w:rPr>
      <w:sz w:val="16"/>
      <w:szCs w:val="16"/>
    </w:rPr>
  </w:style>
  <w:style w:type="paragraph" w:styleId="CommentText">
    <w:name w:val="annotation text"/>
    <w:basedOn w:val="Normal"/>
    <w:link w:val="CommentTextChar"/>
    <w:uiPriority w:val="99"/>
    <w:semiHidden/>
    <w:unhideWhenUsed/>
    <w:rsid w:val="00EC3CC0"/>
    <w:pPr>
      <w:spacing w:line="240" w:lineRule="auto"/>
    </w:pPr>
    <w:rPr>
      <w:sz w:val="20"/>
      <w:szCs w:val="20"/>
    </w:rPr>
  </w:style>
  <w:style w:type="character" w:customStyle="1" w:styleId="CommentTextChar">
    <w:name w:val="Comment Text Char"/>
    <w:basedOn w:val="DefaultParagraphFont"/>
    <w:link w:val="CommentText"/>
    <w:uiPriority w:val="99"/>
    <w:semiHidden/>
    <w:rsid w:val="00EC3CC0"/>
    <w:rPr>
      <w:sz w:val="20"/>
      <w:szCs w:val="20"/>
    </w:rPr>
  </w:style>
  <w:style w:type="paragraph" w:styleId="CommentSubject">
    <w:name w:val="annotation subject"/>
    <w:basedOn w:val="CommentText"/>
    <w:next w:val="CommentText"/>
    <w:link w:val="CommentSubjectChar"/>
    <w:uiPriority w:val="99"/>
    <w:semiHidden/>
    <w:unhideWhenUsed/>
    <w:rsid w:val="00EC3CC0"/>
    <w:rPr>
      <w:b/>
      <w:bCs/>
    </w:rPr>
  </w:style>
  <w:style w:type="character" w:customStyle="1" w:styleId="CommentSubjectChar">
    <w:name w:val="Comment Subject Char"/>
    <w:basedOn w:val="CommentTextChar"/>
    <w:link w:val="CommentSubject"/>
    <w:uiPriority w:val="99"/>
    <w:semiHidden/>
    <w:rsid w:val="00EC3CC0"/>
    <w:rPr>
      <w:b/>
      <w:bCs/>
      <w:sz w:val="20"/>
      <w:szCs w:val="20"/>
    </w:rPr>
  </w:style>
  <w:style w:type="paragraph" w:styleId="BalloonText">
    <w:name w:val="Balloon Text"/>
    <w:basedOn w:val="Normal"/>
    <w:link w:val="BalloonTextChar"/>
    <w:uiPriority w:val="99"/>
    <w:semiHidden/>
    <w:unhideWhenUsed/>
    <w:rsid w:val="00EC3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C0"/>
    <w:rPr>
      <w:rFonts w:ascii="Segoe UI" w:hAnsi="Segoe UI" w:cs="Segoe UI"/>
      <w:sz w:val="18"/>
      <w:szCs w:val="18"/>
    </w:rPr>
  </w:style>
  <w:style w:type="paragraph" w:styleId="Header">
    <w:name w:val="header"/>
    <w:basedOn w:val="Normal"/>
    <w:link w:val="HeaderChar"/>
    <w:uiPriority w:val="99"/>
    <w:unhideWhenUsed/>
    <w:rsid w:val="00EC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CC0"/>
  </w:style>
  <w:style w:type="paragraph" w:styleId="Footer">
    <w:name w:val="footer"/>
    <w:basedOn w:val="Normal"/>
    <w:link w:val="FooterChar"/>
    <w:uiPriority w:val="99"/>
    <w:unhideWhenUsed/>
    <w:rsid w:val="00EC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CC0"/>
  </w:style>
  <w:style w:type="paragraph" w:styleId="Revision">
    <w:name w:val="Revision"/>
    <w:hidden/>
    <w:uiPriority w:val="99"/>
    <w:semiHidden/>
    <w:rsid w:val="00D31446"/>
    <w:pPr>
      <w:spacing w:after="0" w:line="240" w:lineRule="auto"/>
    </w:pPr>
  </w:style>
  <w:style w:type="character" w:customStyle="1" w:styleId="Heading1Char">
    <w:name w:val="Heading 1 Char"/>
    <w:basedOn w:val="DefaultParagraphFont"/>
    <w:link w:val="Heading1"/>
    <w:uiPriority w:val="9"/>
    <w:rsid w:val="00E371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160">
      <w:bodyDiv w:val="1"/>
      <w:marLeft w:val="0"/>
      <w:marRight w:val="0"/>
      <w:marTop w:val="0"/>
      <w:marBottom w:val="0"/>
      <w:divBdr>
        <w:top w:val="none" w:sz="0" w:space="0" w:color="auto"/>
        <w:left w:val="none" w:sz="0" w:space="0" w:color="auto"/>
        <w:bottom w:val="none" w:sz="0" w:space="0" w:color="auto"/>
        <w:right w:val="none" w:sz="0" w:space="0" w:color="auto"/>
      </w:divBdr>
    </w:div>
    <w:div w:id="10574339">
      <w:bodyDiv w:val="1"/>
      <w:marLeft w:val="0"/>
      <w:marRight w:val="0"/>
      <w:marTop w:val="0"/>
      <w:marBottom w:val="0"/>
      <w:divBdr>
        <w:top w:val="none" w:sz="0" w:space="0" w:color="auto"/>
        <w:left w:val="none" w:sz="0" w:space="0" w:color="auto"/>
        <w:bottom w:val="none" w:sz="0" w:space="0" w:color="auto"/>
        <w:right w:val="none" w:sz="0" w:space="0" w:color="auto"/>
      </w:divBdr>
    </w:div>
    <w:div w:id="129517214">
      <w:bodyDiv w:val="1"/>
      <w:marLeft w:val="0"/>
      <w:marRight w:val="0"/>
      <w:marTop w:val="0"/>
      <w:marBottom w:val="0"/>
      <w:divBdr>
        <w:top w:val="none" w:sz="0" w:space="0" w:color="auto"/>
        <w:left w:val="none" w:sz="0" w:space="0" w:color="auto"/>
        <w:bottom w:val="none" w:sz="0" w:space="0" w:color="auto"/>
        <w:right w:val="none" w:sz="0" w:space="0" w:color="auto"/>
      </w:divBdr>
    </w:div>
    <w:div w:id="380400265">
      <w:bodyDiv w:val="1"/>
      <w:marLeft w:val="0"/>
      <w:marRight w:val="0"/>
      <w:marTop w:val="0"/>
      <w:marBottom w:val="0"/>
      <w:divBdr>
        <w:top w:val="none" w:sz="0" w:space="0" w:color="auto"/>
        <w:left w:val="none" w:sz="0" w:space="0" w:color="auto"/>
        <w:bottom w:val="none" w:sz="0" w:space="0" w:color="auto"/>
        <w:right w:val="none" w:sz="0" w:space="0" w:color="auto"/>
      </w:divBdr>
      <w:divsChild>
        <w:div w:id="1688093818">
          <w:marLeft w:val="0"/>
          <w:marRight w:val="0"/>
          <w:marTop w:val="0"/>
          <w:marBottom w:val="0"/>
          <w:divBdr>
            <w:top w:val="none" w:sz="0" w:space="0" w:color="auto"/>
            <w:left w:val="none" w:sz="0" w:space="0" w:color="auto"/>
            <w:bottom w:val="none" w:sz="0" w:space="0" w:color="auto"/>
            <w:right w:val="none" w:sz="0" w:space="0" w:color="auto"/>
          </w:divBdr>
          <w:divsChild>
            <w:div w:id="2066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54">
      <w:bodyDiv w:val="1"/>
      <w:marLeft w:val="0"/>
      <w:marRight w:val="0"/>
      <w:marTop w:val="0"/>
      <w:marBottom w:val="0"/>
      <w:divBdr>
        <w:top w:val="none" w:sz="0" w:space="0" w:color="auto"/>
        <w:left w:val="none" w:sz="0" w:space="0" w:color="auto"/>
        <w:bottom w:val="none" w:sz="0" w:space="0" w:color="auto"/>
        <w:right w:val="none" w:sz="0" w:space="0" w:color="auto"/>
      </w:divBdr>
      <w:divsChild>
        <w:div w:id="2040814322">
          <w:marLeft w:val="0"/>
          <w:marRight w:val="0"/>
          <w:marTop w:val="0"/>
          <w:marBottom w:val="0"/>
          <w:divBdr>
            <w:top w:val="none" w:sz="0" w:space="0" w:color="auto"/>
            <w:left w:val="none" w:sz="0" w:space="0" w:color="auto"/>
            <w:bottom w:val="none" w:sz="0" w:space="0" w:color="auto"/>
            <w:right w:val="none" w:sz="0" w:space="0" w:color="auto"/>
          </w:divBdr>
        </w:div>
      </w:divsChild>
    </w:div>
    <w:div w:id="406418485">
      <w:bodyDiv w:val="1"/>
      <w:marLeft w:val="0"/>
      <w:marRight w:val="0"/>
      <w:marTop w:val="0"/>
      <w:marBottom w:val="0"/>
      <w:divBdr>
        <w:top w:val="none" w:sz="0" w:space="0" w:color="auto"/>
        <w:left w:val="none" w:sz="0" w:space="0" w:color="auto"/>
        <w:bottom w:val="none" w:sz="0" w:space="0" w:color="auto"/>
        <w:right w:val="none" w:sz="0" w:space="0" w:color="auto"/>
      </w:divBdr>
      <w:divsChild>
        <w:div w:id="1924143113">
          <w:marLeft w:val="0"/>
          <w:marRight w:val="0"/>
          <w:marTop w:val="0"/>
          <w:marBottom w:val="0"/>
          <w:divBdr>
            <w:top w:val="none" w:sz="0" w:space="0" w:color="auto"/>
            <w:left w:val="none" w:sz="0" w:space="0" w:color="auto"/>
            <w:bottom w:val="none" w:sz="0" w:space="0" w:color="auto"/>
            <w:right w:val="none" w:sz="0" w:space="0" w:color="auto"/>
          </w:divBdr>
          <w:divsChild>
            <w:div w:id="2135172645">
              <w:marLeft w:val="0"/>
              <w:marRight w:val="0"/>
              <w:marTop w:val="0"/>
              <w:marBottom w:val="0"/>
              <w:divBdr>
                <w:top w:val="none" w:sz="0" w:space="0" w:color="auto"/>
                <w:left w:val="none" w:sz="0" w:space="0" w:color="auto"/>
                <w:bottom w:val="none" w:sz="0" w:space="0" w:color="auto"/>
                <w:right w:val="none" w:sz="0" w:space="0" w:color="auto"/>
              </w:divBdr>
              <w:divsChild>
                <w:div w:id="466170964">
                  <w:marLeft w:val="0"/>
                  <w:marRight w:val="0"/>
                  <w:marTop w:val="0"/>
                  <w:marBottom w:val="0"/>
                  <w:divBdr>
                    <w:top w:val="none" w:sz="0" w:space="0" w:color="auto"/>
                    <w:left w:val="none" w:sz="0" w:space="0" w:color="auto"/>
                    <w:bottom w:val="none" w:sz="0" w:space="0" w:color="auto"/>
                    <w:right w:val="none" w:sz="0" w:space="0" w:color="auto"/>
                  </w:divBdr>
                  <w:divsChild>
                    <w:div w:id="764573718">
                      <w:marLeft w:val="0"/>
                      <w:marRight w:val="0"/>
                      <w:marTop w:val="0"/>
                      <w:marBottom w:val="0"/>
                      <w:divBdr>
                        <w:top w:val="none" w:sz="0" w:space="0" w:color="auto"/>
                        <w:left w:val="none" w:sz="0" w:space="0" w:color="auto"/>
                        <w:bottom w:val="none" w:sz="0" w:space="0" w:color="auto"/>
                        <w:right w:val="none" w:sz="0" w:space="0" w:color="auto"/>
                      </w:divBdr>
                      <w:divsChild>
                        <w:div w:id="69500197">
                          <w:marLeft w:val="0"/>
                          <w:marRight w:val="0"/>
                          <w:marTop w:val="0"/>
                          <w:marBottom w:val="0"/>
                          <w:divBdr>
                            <w:top w:val="none" w:sz="0" w:space="0" w:color="auto"/>
                            <w:left w:val="none" w:sz="0" w:space="0" w:color="auto"/>
                            <w:bottom w:val="none" w:sz="0" w:space="0" w:color="auto"/>
                            <w:right w:val="none" w:sz="0" w:space="0" w:color="auto"/>
                          </w:divBdr>
                          <w:divsChild>
                            <w:div w:id="540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425">
      <w:bodyDiv w:val="1"/>
      <w:marLeft w:val="0"/>
      <w:marRight w:val="0"/>
      <w:marTop w:val="0"/>
      <w:marBottom w:val="0"/>
      <w:divBdr>
        <w:top w:val="none" w:sz="0" w:space="0" w:color="auto"/>
        <w:left w:val="none" w:sz="0" w:space="0" w:color="auto"/>
        <w:bottom w:val="none" w:sz="0" w:space="0" w:color="auto"/>
        <w:right w:val="none" w:sz="0" w:space="0" w:color="auto"/>
      </w:divBdr>
      <w:divsChild>
        <w:div w:id="1610620711">
          <w:marLeft w:val="0"/>
          <w:marRight w:val="0"/>
          <w:marTop w:val="0"/>
          <w:marBottom w:val="0"/>
          <w:divBdr>
            <w:top w:val="none" w:sz="0" w:space="0" w:color="auto"/>
            <w:left w:val="none" w:sz="0" w:space="0" w:color="auto"/>
            <w:bottom w:val="none" w:sz="0" w:space="0" w:color="auto"/>
            <w:right w:val="none" w:sz="0" w:space="0" w:color="auto"/>
          </w:divBdr>
          <w:divsChild>
            <w:div w:id="13640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9789">
      <w:bodyDiv w:val="1"/>
      <w:marLeft w:val="0"/>
      <w:marRight w:val="0"/>
      <w:marTop w:val="0"/>
      <w:marBottom w:val="0"/>
      <w:divBdr>
        <w:top w:val="none" w:sz="0" w:space="0" w:color="auto"/>
        <w:left w:val="none" w:sz="0" w:space="0" w:color="auto"/>
        <w:bottom w:val="none" w:sz="0" w:space="0" w:color="auto"/>
        <w:right w:val="none" w:sz="0" w:space="0" w:color="auto"/>
      </w:divBdr>
      <w:divsChild>
        <w:div w:id="1127427250">
          <w:marLeft w:val="0"/>
          <w:marRight w:val="0"/>
          <w:marTop w:val="0"/>
          <w:marBottom w:val="0"/>
          <w:divBdr>
            <w:top w:val="none" w:sz="0" w:space="0" w:color="auto"/>
            <w:left w:val="none" w:sz="0" w:space="0" w:color="auto"/>
            <w:bottom w:val="none" w:sz="0" w:space="0" w:color="auto"/>
            <w:right w:val="none" w:sz="0" w:space="0" w:color="auto"/>
          </w:divBdr>
          <w:divsChild>
            <w:div w:id="1790054256">
              <w:marLeft w:val="0"/>
              <w:marRight w:val="0"/>
              <w:marTop w:val="0"/>
              <w:marBottom w:val="0"/>
              <w:divBdr>
                <w:top w:val="none" w:sz="0" w:space="0" w:color="auto"/>
                <w:left w:val="none" w:sz="0" w:space="0" w:color="auto"/>
                <w:bottom w:val="none" w:sz="0" w:space="0" w:color="auto"/>
                <w:right w:val="none" w:sz="0" w:space="0" w:color="auto"/>
              </w:divBdr>
              <w:divsChild>
                <w:div w:id="2133010814">
                  <w:marLeft w:val="0"/>
                  <w:marRight w:val="0"/>
                  <w:marTop w:val="0"/>
                  <w:marBottom w:val="0"/>
                  <w:divBdr>
                    <w:top w:val="none" w:sz="0" w:space="0" w:color="auto"/>
                    <w:left w:val="none" w:sz="0" w:space="0" w:color="auto"/>
                    <w:bottom w:val="none" w:sz="0" w:space="0" w:color="auto"/>
                    <w:right w:val="none" w:sz="0" w:space="0" w:color="auto"/>
                  </w:divBdr>
                  <w:divsChild>
                    <w:div w:id="1669405848">
                      <w:marLeft w:val="0"/>
                      <w:marRight w:val="0"/>
                      <w:marTop w:val="0"/>
                      <w:marBottom w:val="0"/>
                      <w:divBdr>
                        <w:top w:val="none" w:sz="0" w:space="0" w:color="auto"/>
                        <w:left w:val="none" w:sz="0" w:space="0" w:color="auto"/>
                        <w:bottom w:val="none" w:sz="0" w:space="0" w:color="auto"/>
                        <w:right w:val="none" w:sz="0" w:space="0" w:color="auto"/>
                      </w:divBdr>
                      <w:divsChild>
                        <w:div w:id="1131440254">
                          <w:marLeft w:val="0"/>
                          <w:marRight w:val="0"/>
                          <w:marTop w:val="0"/>
                          <w:marBottom w:val="0"/>
                          <w:divBdr>
                            <w:top w:val="none" w:sz="0" w:space="0" w:color="auto"/>
                            <w:left w:val="none" w:sz="0" w:space="0" w:color="auto"/>
                            <w:bottom w:val="none" w:sz="0" w:space="0" w:color="auto"/>
                            <w:right w:val="none" w:sz="0" w:space="0" w:color="auto"/>
                          </w:divBdr>
                          <w:divsChild>
                            <w:div w:id="446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306426">
      <w:bodyDiv w:val="1"/>
      <w:marLeft w:val="0"/>
      <w:marRight w:val="0"/>
      <w:marTop w:val="0"/>
      <w:marBottom w:val="0"/>
      <w:divBdr>
        <w:top w:val="none" w:sz="0" w:space="0" w:color="auto"/>
        <w:left w:val="none" w:sz="0" w:space="0" w:color="auto"/>
        <w:bottom w:val="none" w:sz="0" w:space="0" w:color="auto"/>
        <w:right w:val="none" w:sz="0" w:space="0" w:color="auto"/>
      </w:divBdr>
    </w:div>
    <w:div w:id="986206941">
      <w:bodyDiv w:val="1"/>
      <w:marLeft w:val="0"/>
      <w:marRight w:val="0"/>
      <w:marTop w:val="0"/>
      <w:marBottom w:val="0"/>
      <w:divBdr>
        <w:top w:val="none" w:sz="0" w:space="0" w:color="auto"/>
        <w:left w:val="none" w:sz="0" w:space="0" w:color="auto"/>
        <w:bottom w:val="none" w:sz="0" w:space="0" w:color="auto"/>
        <w:right w:val="none" w:sz="0" w:space="0" w:color="auto"/>
      </w:divBdr>
    </w:div>
    <w:div w:id="990981841">
      <w:bodyDiv w:val="1"/>
      <w:marLeft w:val="0"/>
      <w:marRight w:val="0"/>
      <w:marTop w:val="0"/>
      <w:marBottom w:val="0"/>
      <w:divBdr>
        <w:top w:val="none" w:sz="0" w:space="0" w:color="auto"/>
        <w:left w:val="none" w:sz="0" w:space="0" w:color="auto"/>
        <w:bottom w:val="none" w:sz="0" w:space="0" w:color="auto"/>
        <w:right w:val="none" w:sz="0" w:space="0" w:color="auto"/>
      </w:divBdr>
    </w:div>
    <w:div w:id="1166941317">
      <w:bodyDiv w:val="1"/>
      <w:marLeft w:val="0"/>
      <w:marRight w:val="0"/>
      <w:marTop w:val="0"/>
      <w:marBottom w:val="0"/>
      <w:divBdr>
        <w:top w:val="none" w:sz="0" w:space="0" w:color="auto"/>
        <w:left w:val="none" w:sz="0" w:space="0" w:color="auto"/>
        <w:bottom w:val="none" w:sz="0" w:space="0" w:color="auto"/>
        <w:right w:val="none" w:sz="0" w:space="0" w:color="auto"/>
      </w:divBdr>
      <w:divsChild>
        <w:div w:id="791436606">
          <w:marLeft w:val="0"/>
          <w:marRight w:val="0"/>
          <w:marTop w:val="0"/>
          <w:marBottom w:val="0"/>
          <w:divBdr>
            <w:top w:val="none" w:sz="0" w:space="0" w:color="auto"/>
            <w:left w:val="none" w:sz="0" w:space="0" w:color="auto"/>
            <w:bottom w:val="none" w:sz="0" w:space="0" w:color="auto"/>
            <w:right w:val="none" w:sz="0" w:space="0" w:color="auto"/>
          </w:divBdr>
          <w:divsChild>
            <w:div w:id="1961297244">
              <w:marLeft w:val="0"/>
              <w:marRight w:val="0"/>
              <w:marTop w:val="0"/>
              <w:marBottom w:val="0"/>
              <w:divBdr>
                <w:top w:val="none" w:sz="0" w:space="0" w:color="auto"/>
                <w:left w:val="none" w:sz="0" w:space="0" w:color="auto"/>
                <w:bottom w:val="none" w:sz="0" w:space="0" w:color="auto"/>
                <w:right w:val="none" w:sz="0" w:space="0" w:color="auto"/>
              </w:divBdr>
              <w:divsChild>
                <w:div w:id="453838501">
                  <w:marLeft w:val="0"/>
                  <w:marRight w:val="0"/>
                  <w:marTop w:val="0"/>
                  <w:marBottom w:val="0"/>
                  <w:divBdr>
                    <w:top w:val="none" w:sz="0" w:space="0" w:color="auto"/>
                    <w:left w:val="none" w:sz="0" w:space="0" w:color="auto"/>
                    <w:bottom w:val="none" w:sz="0" w:space="0" w:color="auto"/>
                    <w:right w:val="none" w:sz="0" w:space="0" w:color="auto"/>
                  </w:divBdr>
                  <w:divsChild>
                    <w:div w:id="792213719">
                      <w:marLeft w:val="0"/>
                      <w:marRight w:val="0"/>
                      <w:marTop w:val="0"/>
                      <w:marBottom w:val="0"/>
                      <w:divBdr>
                        <w:top w:val="none" w:sz="0" w:space="0" w:color="auto"/>
                        <w:left w:val="none" w:sz="0" w:space="0" w:color="auto"/>
                        <w:bottom w:val="none" w:sz="0" w:space="0" w:color="auto"/>
                        <w:right w:val="none" w:sz="0" w:space="0" w:color="auto"/>
                      </w:divBdr>
                      <w:divsChild>
                        <w:div w:id="100271199">
                          <w:marLeft w:val="0"/>
                          <w:marRight w:val="0"/>
                          <w:marTop w:val="0"/>
                          <w:marBottom w:val="0"/>
                          <w:divBdr>
                            <w:top w:val="none" w:sz="0" w:space="0" w:color="auto"/>
                            <w:left w:val="none" w:sz="0" w:space="0" w:color="auto"/>
                            <w:bottom w:val="none" w:sz="0" w:space="0" w:color="auto"/>
                            <w:right w:val="none" w:sz="0" w:space="0" w:color="auto"/>
                          </w:divBdr>
                          <w:divsChild>
                            <w:div w:id="1069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9891">
      <w:bodyDiv w:val="1"/>
      <w:marLeft w:val="0"/>
      <w:marRight w:val="0"/>
      <w:marTop w:val="0"/>
      <w:marBottom w:val="0"/>
      <w:divBdr>
        <w:top w:val="none" w:sz="0" w:space="0" w:color="auto"/>
        <w:left w:val="none" w:sz="0" w:space="0" w:color="auto"/>
        <w:bottom w:val="none" w:sz="0" w:space="0" w:color="auto"/>
        <w:right w:val="none" w:sz="0" w:space="0" w:color="auto"/>
      </w:divBdr>
      <w:divsChild>
        <w:div w:id="51661791">
          <w:marLeft w:val="0"/>
          <w:marRight w:val="0"/>
          <w:marTop w:val="0"/>
          <w:marBottom w:val="0"/>
          <w:divBdr>
            <w:top w:val="none" w:sz="0" w:space="0" w:color="auto"/>
            <w:left w:val="none" w:sz="0" w:space="0" w:color="auto"/>
            <w:bottom w:val="none" w:sz="0" w:space="0" w:color="auto"/>
            <w:right w:val="none" w:sz="0" w:space="0" w:color="auto"/>
          </w:divBdr>
          <w:divsChild>
            <w:div w:id="1324238256">
              <w:marLeft w:val="0"/>
              <w:marRight w:val="0"/>
              <w:marTop w:val="0"/>
              <w:marBottom w:val="0"/>
              <w:divBdr>
                <w:top w:val="none" w:sz="0" w:space="0" w:color="auto"/>
                <w:left w:val="none" w:sz="0" w:space="0" w:color="auto"/>
                <w:bottom w:val="none" w:sz="0" w:space="0" w:color="auto"/>
                <w:right w:val="none" w:sz="0" w:space="0" w:color="auto"/>
              </w:divBdr>
              <w:divsChild>
                <w:div w:id="1169250372">
                  <w:marLeft w:val="0"/>
                  <w:marRight w:val="0"/>
                  <w:marTop w:val="0"/>
                  <w:marBottom w:val="0"/>
                  <w:divBdr>
                    <w:top w:val="none" w:sz="0" w:space="0" w:color="auto"/>
                    <w:left w:val="none" w:sz="0" w:space="0" w:color="auto"/>
                    <w:bottom w:val="none" w:sz="0" w:space="0" w:color="auto"/>
                    <w:right w:val="none" w:sz="0" w:space="0" w:color="auto"/>
                  </w:divBdr>
                  <w:divsChild>
                    <w:div w:id="724791079">
                      <w:marLeft w:val="0"/>
                      <w:marRight w:val="0"/>
                      <w:marTop w:val="0"/>
                      <w:marBottom w:val="0"/>
                      <w:divBdr>
                        <w:top w:val="none" w:sz="0" w:space="0" w:color="auto"/>
                        <w:left w:val="none" w:sz="0" w:space="0" w:color="auto"/>
                        <w:bottom w:val="none" w:sz="0" w:space="0" w:color="auto"/>
                        <w:right w:val="none" w:sz="0" w:space="0" w:color="auto"/>
                      </w:divBdr>
                      <w:divsChild>
                        <w:div w:id="158271656">
                          <w:marLeft w:val="0"/>
                          <w:marRight w:val="0"/>
                          <w:marTop w:val="0"/>
                          <w:marBottom w:val="0"/>
                          <w:divBdr>
                            <w:top w:val="none" w:sz="0" w:space="0" w:color="auto"/>
                            <w:left w:val="none" w:sz="0" w:space="0" w:color="auto"/>
                            <w:bottom w:val="none" w:sz="0" w:space="0" w:color="auto"/>
                            <w:right w:val="none" w:sz="0" w:space="0" w:color="auto"/>
                          </w:divBdr>
                          <w:divsChild>
                            <w:div w:id="9902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900856">
      <w:bodyDiv w:val="1"/>
      <w:marLeft w:val="0"/>
      <w:marRight w:val="0"/>
      <w:marTop w:val="0"/>
      <w:marBottom w:val="0"/>
      <w:divBdr>
        <w:top w:val="none" w:sz="0" w:space="0" w:color="auto"/>
        <w:left w:val="none" w:sz="0" w:space="0" w:color="auto"/>
        <w:bottom w:val="none" w:sz="0" w:space="0" w:color="auto"/>
        <w:right w:val="none" w:sz="0" w:space="0" w:color="auto"/>
      </w:divBdr>
      <w:divsChild>
        <w:div w:id="317656454">
          <w:marLeft w:val="0"/>
          <w:marRight w:val="0"/>
          <w:marTop w:val="0"/>
          <w:marBottom w:val="0"/>
          <w:divBdr>
            <w:top w:val="none" w:sz="0" w:space="0" w:color="auto"/>
            <w:left w:val="none" w:sz="0" w:space="0" w:color="auto"/>
            <w:bottom w:val="none" w:sz="0" w:space="0" w:color="auto"/>
            <w:right w:val="none" w:sz="0" w:space="0" w:color="auto"/>
          </w:divBdr>
          <w:divsChild>
            <w:div w:id="1137600136">
              <w:marLeft w:val="0"/>
              <w:marRight w:val="0"/>
              <w:marTop w:val="0"/>
              <w:marBottom w:val="0"/>
              <w:divBdr>
                <w:top w:val="none" w:sz="0" w:space="0" w:color="auto"/>
                <w:left w:val="none" w:sz="0" w:space="0" w:color="auto"/>
                <w:bottom w:val="none" w:sz="0" w:space="0" w:color="auto"/>
                <w:right w:val="none" w:sz="0" w:space="0" w:color="auto"/>
              </w:divBdr>
              <w:divsChild>
                <w:div w:id="2009676425">
                  <w:marLeft w:val="0"/>
                  <w:marRight w:val="0"/>
                  <w:marTop w:val="0"/>
                  <w:marBottom w:val="0"/>
                  <w:divBdr>
                    <w:top w:val="none" w:sz="0" w:space="0" w:color="auto"/>
                    <w:left w:val="none" w:sz="0" w:space="0" w:color="auto"/>
                    <w:bottom w:val="none" w:sz="0" w:space="0" w:color="auto"/>
                    <w:right w:val="none" w:sz="0" w:space="0" w:color="auto"/>
                  </w:divBdr>
                  <w:divsChild>
                    <w:div w:id="391082375">
                      <w:marLeft w:val="0"/>
                      <w:marRight w:val="0"/>
                      <w:marTop w:val="0"/>
                      <w:marBottom w:val="0"/>
                      <w:divBdr>
                        <w:top w:val="none" w:sz="0" w:space="0" w:color="auto"/>
                        <w:left w:val="none" w:sz="0" w:space="0" w:color="auto"/>
                        <w:bottom w:val="none" w:sz="0" w:space="0" w:color="auto"/>
                        <w:right w:val="none" w:sz="0" w:space="0" w:color="auto"/>
                      </w:divBdr>
                      <w:divsChild>
                        <w:div w:id="1053499351">
                          <w:marLeft w:val="0"/>
                          <w:marRight w:val="0"/>
                          <w:marTop w:val="0"/>
                          <w:marBottom w:val="0"/>
                          <w:divBdr>
                            <w:top w:val="none" w:sz="0" w:space="0" w:color="auto"/>
                            <w:left w:val="none" w:sz="0" w:space="0" w:color="auto"/>
                            <w:bottom w:val="none" w:sz="0" w:space="0" w:color="auto"/>
                            <w:right w:val="none" w:sz="0" w:space="0" w:color="auto"/>
                          </w:divBdr>
                          <w:divsChild>
                            <w:div w:id="13729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98029">
      <w:bodyDiv w:val="1"/>
      <w:marLeft w:val="0"/>
      <w:marRight w:val="0"/>
      <w:marTop w:val="0"/>
      <w:marBottom w:val="0"/>
      <w:divBdr>
        <w:top w:val="none" w:sz="0" w:space="0" w:color="auto"/>
        <w:left w:val="none" w:sz="0" w:space="0" w:color="auto"/>
        <w:bottom w:val="none" w:sz="0" w:space="0" w:color="auto"/>
        <w:right w:val="none" w:sz="0" w:space="0" w:color="auto"/>
      </w:divBdr>
      <w:divsChild>
        <w:div w:id="636185067">
          <w:marLeft w:val="0"/>
          <w:marRight w:val="0"/>
          <w:marTop w:val="0"/>
          <w:marBottom w:val="0"/>
          <w:divBdr>
            <w:top w:val="none" w:sz="0" w:space="0" w:color="auto"/>
            <w:left w:val="none" w:sz="0" w:space="0" w:color="auto"/>
            <w:bottom w:val="none" w:sz="0" w:space="0" w:color="auto"/>
            <w:right w:val="none" w:sz="0" w:space="0" w:color="auto"/>
          </w:divBdr>
          <w:divsChild>
            <w:div w:id="1386834095">
              <w:marLeft w:val="0"/>
              <w:marRight w:val="0"/>
              <w:marTop w:val="0"/>
              <w:marBottom w:val="0"/>
              <w:divBdr>
                <w:top w:val="none" w:sz="0" w:space="0" w:color="auto"/>
                <w:left w:val="none" w:sz="0" w:space="0" w:color="auto"/>
                <w:bottom w:val="none" w:sz="0" w:space="0" w:color="auto"/>
                <w:right w:val="none" w:sz="0" w:space="0" w:color="auto"/>
              </w:divBdr>
              <w:divsChild>
                <w:div w:id="1996253867">
                  <w:marLeft w:val="0"/>
                  <w:marRight w:val="0"/>
                  <w:marTop w:val="0"/>
                  <w:marBottom w:val="0"/>
                  <w:divBdr>
                    <w:top w:val="none" w:sz="0" w:space="0" w:color="auto"/>
                    <w:left w:val="none" w:sz="0" w:space="0" w:color="auto"/>
                    <w:bottom w:val="none" w:sz="0" w:space="0" w:color="auto"/>
                    <w:right w:val="none" w:sz="0" w:space="0" w:color="auto"/>
                  </w:divBdr>
                  <w:divsChild>
                    <w:div w:id="1434983556">
                      <w:marLeft w:val="0"/>
                      <w:marRight w:val="0"/>
                      <w:marTop w:val="0"/>
                      <w:marBottom w:val="0"/>
                      <w:divBdr>
                        <w:top w:val="none" w:sz="0" w:space="0" w:color="auto"/>
                        <w:left w:val="none" w:sz="0" w:space="0" w:color="auto"/>
                        <w:bottom w:val="none" w:sz="0" w:space="0" w:color="auto"/>
                        <w:right w:val="none" w:sz="0" w:space="0" w:color="auto"/>
                      </w:divBdr>
                      <w:divsChild>
                        <w:div w:id="1165513102">
                          <w:marLeft w:val="0"/>
                          <w:marRight w:val="0"/>
                          <w:marTop w:val="0"/>
                          <w:marBottom w:val="0"/>
                          <w:divBdr>
                            <w:top w:val="none" w:sz="0" w:space="0" w:color="auto"/>
                            <w:left w:val="none" w:sz="0" w:space="0" w:color="auto"/>
                            <w:bottom w:val="none" w:sz="0" w:space="0" w:color="auto"/>
                            <w:right w:val="none" w:sz="0" w:space="0" w:color="auto"/>
                          </w:divBdr>
                          <w:divsChild>
                            <w:div w:id="17846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79636">
      <w:bodyDiv w:val="1"/>
      <w:marLeft w:val="0"/>
      <w:marRight w:val="0"/>
      <w:marTop w:val="0"/>
      <w:marBottom w:val="0"/>
      <w:divBdr>
        <w:top w:val="none" w:sz="0" w:space="0" w:color="auto"/>
        <w:left w:val="none" w:sz="0" w:space="0" w:color="auto"/>
        <w:bottom w:val="none" w:sz="0" w:space="0" w:color="auto"/>
        <w:right w:val="none" w:sz="0" w:space="0" w:color="auto"/>
      </w:divBdr>
      <w:divsChild>
        <w:div w:id="1664894934">
          <w:marLeft w:val="0"/>
          <w:marRight w:val="0"/>
          <w:marTop w:val="0"/>
          <w:marBottom w:val="0"/>
          <w:divBdr>
            <w:top w:val="none" w:sz="0" w:space="0" w:color="auto"/>
            <w:left w:val="none" w:sz="0" w:space="0" w:color="auto"/>
            <w:bottom w:val="none" w:sz="0" w:space="0" w:color="auto"/>
            <w:right w:val="none" w:sz="0" w:space="0" w:color="auto"/>
          </w:divBdr>
          <w:divsChild>
            <w:div w:id="1789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7237">
      <w:bodyDiv w:val="1"/>
      <w:marLeft w:val="0"/>
      <w:marRight w:val="0"/>
      <w:marTop w:val="0"/>
      <w:marBottom w:val="0"/>
      <w:divBdr>
        <w:top w:val="none" w:sz="0" w:space="0" w:color="auto"/>
        <w:left w:val="none" w:sz="0" w:space="0" w:color="auto"/>
        <w:bottom w:val="none" w:sz="0" w:space="0" w:color="auto"/>
        <w:right w:val="none" w:sz="0" w:space="0" w:color="auto"/>
      </w:divBdr>
    </w:div>
    <w:div w:id="2107119334">
      <w:bodyDiv w:val="1"/>
      <w:marLeft w:val="0"/>
      <w:marRight w:val="0"/>
      <w:marTop w:val="0"/>
      <w:marBottom w:val="0"/>
      <w:divBdr>
        <w:top w:val="none" w:sz="0" w:space="0" w:color="auto"/>
        <w:left w:val="none" w:sz="0" w:space="0" w:color="auto"/>
        <w:bottom w:val="none" w:sz="0" w:space="0" w:color="auto"/>
        <w:right w:val="none" w:sz="0" w:space="0" w:color="auto"/>
      </w:divBdr>
      <w:divsChild>
        <w:div w:id="703167807">
          <w:marLeft w:val="0"/>
          <w:marRight w:val="0"/>
          <w:marTop w:val="0"/>
          <w:marBottom w:val="0"/>
          <w:divBdr>
            <w:top w:val="none" w:sz="0" w:space="0" w:color="auto"/>
            <w:left w:val="none" w:sz="0" w:space="0" w:color="auto"/>
            <w:bottom w:val="none" w:sz="0" w:space="0" w:color="auto"/>
            <w:right w:val="none" w:sz="0" w:space="0" w:color="auto"/>
          </w:divBdr>
          <w:divsChild>
            <w:div w:id="1184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guidance-for-the-safe-use-of-places-of-worship-during-the-pandemic-from-4-july" TargetMode="External"/><Relationship Id="rId18" Type="http://schemas.openxmlformats.org/officeDocument/2006/relationships/hyperlink" Target="https://www.gov.uk/government/publications/coronavirus-covid-19-meeting-with-others-safely-social-distancing/coronavirus-covid-19-meeting-with-others-safely-social-distancing" TargetMode="External"/><Relationship Id="rId3" Type="http://schemas.openxmlformats.org/officeDocument/2006/relationships/customXml" Target="../customXml/item3.xml"/><Relationship Id="rId21" Type="http://schemas.openxmlformats.org/officeDocument/2006/relationships/hyperlink" Target="https://www.gov.uk/government/publications/covid-19-guidance-for-the-safe-use-of-places-of-worship-during-the-pandemic-from-4-july" TargetMode="External"/><Relationship Id="rId7" Type="http://schemas.openxmlformats.org/officeDocument/2006/relationships/settings" Target="settings.xml"/><Relationship Id="rId12" Type="http://schemas.openxmlformats.org/officeDocument/2006/relationships/hyperlink" Target="https://www.quaker.org.uk/documents/9-steps-to-re-opening-meeting-house" TargetMode="External"/><Relationship Id="rId17"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ronavirus-covid-19-meeting-with-others-safely-social-distancing/coronavirus-covid-19-meeting-with-others-safely-social-distancing" TargetMode="External"/><Relationship Id="rId20" Type="http://schemas.openxmlformats.org/officeDocument/2006/relationships/hyperlink" Target="https://www.quaker.org.uk/documents/thoughts-on-outdoor-worship-during-pandem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our-organisation/support-for-meetings/coronavirus-advice-for-quaker-meeting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a.org.uk/guidance/" TargetMode="External"/><Relationship Id="rId22" Type="http://schemas.openxmlformats.org/officeDocument/2006/relationships/hyperlink" Target="https://www.gov.uk/government/publications/covid-19-guidance-for-the-safe-use-of-places-of-worship-during-the-pandemic-from-4-july/high-holy-day-services-and-gatherings-covid-19-check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D0FD-E4A4-4CB2-B43C-30AC226E8B15}">
  <ds:schemaRefs>
    <ds:schemaRef ds:uri="http://schemas.microsoft.com/sharepoint/v3/contenttype/forms"/>
  </ds:schemaRefs>
</ds:datastoreItem>
</file>

<file path=customXml/itemProps2.xml><?xml version="1.0" encoding="utf-8"?>
<ds:datastoreItem xmlns:ds="http://schemas.openxmlformats.org/officeDocument/2006/customXml" ds:itemID="{EB3A4A53-215B-4406-B1E0-E7EA0EB4F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194FD-E527-48F2-A54F-5259D09B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7B216-7E36-4EB9-9704-4CF23DE4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Acton</dc:creator>
  <cp:keywords/>
  <dc:description/>
  <cp:lastModifiedBy>Nikolas Dadson</cp:lastModifiedBy>
  <cp:revision>2</cp:revision>
  <dcterms:created xsi:type="dcterms:W3CDTF">2020-10-15T11:55:00Z</dcterms:created>
  <dcterms:modified xsi:type="dcterms:W3CDTF">2020-10-15T11:55:00Z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